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33A517" w14:textId="77777777" w:rsidR="0071501E" w:rsidRDefault="00000000">
      <w:pPr>
        <w:pStyle w:val="Title"/>
      </w:pPr>
      <w:r>
        <w:rPr>
          <w:color w:val="313D4F"/>
          <w:w w:val="90"/>
        </w:rPr>
        <w:t>Carbon</w:t>
      </w:r>
      <w:r>
        <w:rPr>
          <w:color w:val="313D4F"/>
          <w:spacing w:val="40"/>
        </w:rPr>
        <w:t xml:space="preserve"> </w:t>
      </w:r>
      <w:r>
        <w:rPr>
          <w:color w:val="313D4F"/>
          <w:w w:val="90"/>
        </w:rPr>
        <w:t>and</w:t>
      </w:r>
      <w:r>
        <w:rPr>
          <w:color w:val="313D4F"/>
          <w:spacing w:val="41"/>
        </w:rPr>
        <w:t xml:space="preserve"> </w:t>
      </w:r>
      <w:r>
        <w:rPr>
          <w:color w:val="313D4F"/>
          <w:w w:val="90"/>
        </w:rPr>
        <w:t>Nitrogen</w:t>
      </w:r>
      <w:r>
        <w:rPr>
          <w:color w:val="313D4F"/>
          <w:spacing w:val="40"/>
        </w:rPr>
        <w:t xml:space="preserve"> </w:t>
      </w:r>
      <w:r>
        <w:rPr>
          <w:color w:val="313D4F"/>
          <w:w w:val="90"/>
        </w:rPr>
        <w:t>Footprint</w:t>
      </w:r>
      <w:r>
        <w:rPr>
          <w:color w:val="313D4F"/>
          <w:spacing w:val="39"/>
        </w:rPr>
        <w:t xml:space="preserve"> </w:t>
      </w:r>
      <w:r>
        <w:rPr>
          <w:color w:val="313D4F"/>
          <w:w w:val="90"/>
        </w:rPr>
        <w:t>2017-</w:t>
      </w:r>
      <w:r>
        <w:rPr>
          <w:color w:val="313D4F"/>
          <w:spacing w:val="-4"/>
          <w:w w:val="90"/>
        </w:rPr>
        <w:t>2018</w:t>
      </w:r>
    </w:p>
    <w:p w14:paraId="61511BED" w14:textId="77777777" w:rsidR="0071501E" w:rsidRDefault="00DE29CD">
      <w:pPr>
        <w:pStyle w:val="BodyText"/>
        <w:spacing w:before="3"/>
        <w:ind w:left="0"/>
        <w:rPr>
          <w:sz w:val="7"/>
        </w:rPr>
      </w:pPr>
      <w:r>
        <w:pict w14:anchorId="38BF0ADB">
          <v:rect id="docshape1" o:spid="_x0000_s1029" alt="" style="position:absolute;margin-left:70.6pt;margin-top:5.4pt;width:470.95pt;height:.95pt;z-index:-15728640;mso-wrap-edited:f;mso-width-percent:0;mso-height-percent:0;mso-wrap-distance-left:0;mso-wrap-distance-right:0;mso-position-horizontal-relative:page;mso-width-percent:0;mso-height-percent:0" fillcolor="#4471c4" stroked="f">
            <w10:wrap type="topAndBottom" anchorx="page"/>
          </v:rect>
        </w:pict>
      </w:r>
    </w:p>
    <w:p w14:paraId="7FA93241" w14:textId="77777777" w:rsidR="0071501E" w:rsidRDefault="0071501E">
      <w:pPr>
        <w:pStyle w:val="BodyText"/>
        <w:ind w:left="0"/>
        <w:rPr>
          <w:sz w:val="20"/>
        </w:rPr>
      </w:pPr>
    </w:p>
    <w:p w14:paraId="18F9DBAE" w14:textId="77777777" w:rsidR="0071501E" w:rsidRDefault="0071501E">
      <w:pPr>
        <w:pStyle w:val="BodyText"/>
        <w:spacing w:before="3"/>
        <w:ind w:left="0"/>
        <w:rPr>
          <w:sz w:val="18"/>
        </w:rPr>
      </w:pPr>
    </w:p>
    <w:p w14:paraId="446D63A0" w14:textId="77777777" w:rsidR="0071501E" w:rsidRDefault="00000000">
      <w:pPr>
        <w:pStyle w:val="Heading1"/>
        <w:spacing w:before="48" w:line="292" w:lineRule="auto"/>
      </w:pPr>
      <w:r>
        <w:rPr>
          <w:color w:val="2E5395"/>
          <w:w w:val="90"/>
        </w:rPr>
        <w:t xml:space="preserve">During the 2018-2019 school year, a carbon and nitrogen inventory was completed </w:t>
      </w:r>
      <w:r>
        <w:rPr>
          <w:color w:val="2E5395"/>
          <w:spacing w:val="-2"/>
          <w:w w:val="90"/>
        </w:rPr>
        <w:t>for</w:t>
      </w:r>
      <w:r>
        <w:rPr>
          <w:color w:val="2E5395"/>
          <w:spacing w:val="-5"/>
          <w:w w:val="90"/>
        </w:rPr>
        <w:t xml:space="preserve"> </w:t>
      </w:r>
      <w:r>
        <w:rPr>
          <w:color w:val="2E5395"/>
          <w:spacing w:val="-2"/>
          <w:w w:val="90"/>
        </w:rPr>
        <w:t>the</w:t>
      </w:r>
      <w:r>
        <w:rPr>
          <w:color w:val="2E5395"/>
          <w:spacing w:val="-6"/>
          <w:w w:val="90"/>
        </w:rPr>
        <w:t xml:space="preserve"> </w:t>
      </w:r>
      <w:r>
        <w:rPr>
          <w:color w:val="2E5395"/>
          <w:spacing w:val="-2"/>
          <w:w w:val="90"/>
        </w:rPr>
        <w:t>2017-2018</w:t>
      </w:r>
      <w:r>
        <w:rPr>
          <w:color w:val="2E5395"/>
          <w:spacing w:val="-7"/>
          <w:w w:val="90"/>
        </w:rPr>
        <w:t xml:space="preserve"> </w:t>
      </w:r>
      <w:r>
        <w:rPr>
          <w:color w:val="2E5395"/>
          <w:spacing w:val="-2"/>
          <w:w w:val="90"/>
        </w:rPr>
        <w:t>fiscal</w:t>
      </w:r>
      <w:r>
        <w:rPr>
          <w:color w:val="2E5395"/>
          <w:spacing w:val="-6"/>
          <w:w w:val="90"/>
        </w:rPr>
        <w:t xml:space="preserve"> </w:t>
      </w:r>
      <w:r>
        <w:rPr>
          <w:color w:val="2E5395"/>
          <w:spacing w:val="-2"/>
          <w:w w:val="90"/>
        </w:rPr>
        <w:t>year.</w:t>
      </w:r>
      <w:r>
        <w:rPr>
          <w:color w:val="2E5395"/>
          <w:spacing w:val="-8"/>
          <w:w w:val="90"/>
        </w:rPr>
        <w:t xml:space="preserve"> </w:t>
      </w:r>
      <w:r>
        <w:rPr>
          <w:color w:val="2E5395"/>
          <w:spacing w:val="-2"/>
          <w:w w:val="90"/>
        </w:rPr>
        <w:t>In</w:t>
      </w:r>
      <w:r>
        <w:rPr>
          <w:color w:val="2E5395"/>
          <w:spacing w:val="-6"/>
          <w:w w:val="90"/>
        </w:rPr>
        <w:t xml:space="preserve"> </w:t>
      </w:r>
      <w:r>
        <w:rPr>
          <w:color w:val="2E5395"/>
          <w:spacing w:val="-2"/>
          <w:w w:val="90"/>
        </w:rPr>
        <w:t>the</w:t>
      </w:r>
      <w:r>
        <w:rPr>
          <w:color w:val="2E5395"/>
          <w:spacing w:val="-8"/>
          <w:w w:val="90"/>
        </w:rPr>
        <w:t xml:space="preserve"> </w:t>
      </w:r>
      <w:r>
        <w:rPr>
          <w:color w:val="2E5395"/>
          <w:spacing w:val="-2"/>
          <w:w w:val="90"/>
        </w:rPr>
        <w:t>SIMAP</w:t>
      </w:r>
      <w:r>
        <w:rPr>
          <w:color w:val="2E5395"/>
          <w:spacing w:val="-7"/>
          <w:w w:val="90"/>
        </w:rPr>
        <w:t xml:space="preserve"> </w:t>
      </w:r>
      <w:r>
        <w:rPr>
          <w:color w:val="2E5395"/>
          <w:spacing w:val="-2"/>
          <w:w w:val="90"/>
        </w:rPr>
        <w:t>program,</w:t>
      </w:r>
      <w:r>
        <w:rPr>
          <w:color w:val="2E5395"/>
          <w:spacing w:val="-6"/>
          <w:w w:val="90"/>
        </w:rPr>
        <w:t xml:space="preserve"> </w:t>
      </w:r>
      <w:r>
        <w:rPr>
          <w:color w:val="2E5395"/>
          <w:spacing w:val="-2"/>
          <w:w w:val="90"/>
        </w:rPr>
        <w:t>this</w:t>
      </w:r>
      <w:r>
        <w:rPr>
          <w:color w:val="2E5395"/>
          <w:spacing w:val="-7"/>
          <w:w w:val="90"/>
        </w:rPr>
        <w:t xml:space="preserve"> </w:t>
      </w:r>
      <w:r>
        <w:rPr>
          <w:color w:val="2E5395"/>
          <w:spacing w:val="-2"/>
          <w:w w:val="90"/>
        </w:rPr>
        <w:t>is</w:t>
      </w:r>
      <w:r>
        <w:rPr>
          <w:color w:val="2E5395"/>
          <w:spacing w:val="-7"/>
          <w:w w:val="90"/>
        </w:rPr>
        <w:t xml:space="preserve"> </w:t>
      </w:r>
      <w:r>
        <w:rPr>
          <w:color w:val="2E5395"/>
          <w:spacing w:val="-2"/>
          <w:w w:val="90"/>
        </w:rPr>
        <w:t>designated</w:t>
      </w:r>
      <w:r>
        <w:rPr>
          <w:color w:val="2E5395"/>
          <w:spacing w:val="-6"/>
          <w:w w:val="90"/>
        </w:rPr>
        <w:t xml:space="preserve"> </w:t>
      </w:r>
      <w:r>
        <w:rPr>
          <w:color w:val="2E5395"/>
          <w:spacing w:val="-2"/>
          <w:w w:val="90"/>
        </w:rPr>
        <w:t>as</w:t>
      </w:r>
      <w:r>
        <w:rPr>
          <w:color w:val="2E5395"/>
          <w:spacing w:val="-7"/>
          <w:w w:val="90"/>
        </w:rPr>
        <w:t xml:space="preserve"> </w:t>
      </w:r>
      <w:r>
        <w:rPr>
          <w:color w:val="2E5395"/>
          <w:spacing w:val="-2"/>
          <w:w w:val="90"/>
        </w:rPr>
        <w:t xml:space="preserve">2017-2018 </w:t>
      </w:r>
      <w:r>
        <w:rPr>
          <w:color w:val="2E5395"/>
          <w:spacing w:val="-2"/>
        </w:rPr>
        <w:t>Report.</w:t>
      </w:r>
    </w:p>
    <w:p w14:paraId="3393BA8E" w14:textId="77777777" w:rsidR="0071501E" w:rsidRDefault="0071501E">
      <w:pPr>
        <w:pStyle w:val="BodyText"/>
        <w:spacing w:before="9"/>
        <w:ind w:left="0"/>
        <w:rPr>
          <w:sz w:val="41"/>
        </w:rPr>
      </w:pPr>
    </w:p>
    <w:p w14:paraId="4568B3BA" w14:textId="77777777" w:rsidR="0071501E" w:rsidRDefault="00000000">
      <w:pPr>
        <w:spacing w:line="292" w:lineRule="auto"/>
        <w:ind w:left="140"/>
        <w:rPr>
          <w:sz w:val="28"/>
        </w:rPr>
      </w:pPr>
      <w:r>
        <w:rPr>
          <w:color w:val="2E5395"/>
          <w:spacing w:val="-2"/>
          <w:w w:val="90"/>
          <w:sz w:val="28"/>
        </w:rPr>
        <w:t>The</w:t>
      </w:r>
      <w:r>
        <w:rPr>
          <w:color w:val="2E5395"/>
          <w:spacing w:val="-10"/>
          <w:w w:val="90"/>
          <w:sz w:val="28"/>
        </w:rPr>
        <w:t xml:space="preserve"> </w:t>
      </w:r>
      <w:r>
        <w:rPr>
          <w:color w:val="2E5395"/>
          <w:spacing w:val="-2"/>
          <w:w w:val="90"/>
          <w:sz w:val="28"/>
        </w:rPr>
        <w:t>program</w:t>
      </w:r>
      <w:r>
        <w:rPr>
          <w:color w:val="2E5395"/>
          <w:spacing w:val="-14"/>
          <w:w w:val="90"/>
          <w:sz w:val="28"/>
        </w:rPr>
        <w:t xml:space="preserve"> </w:t>
      </w:r>
      <w:r>
        <w:rPr>
          <w:color w:val="2E5395"/>
          <w:spacing w:val="-2"/>
          <w:w w:val="90"/>
          <w:sz w:val="28"/>
        </w:rPr>
        <w:t>breaks</w:t>
      </w:r>
      <w:r>
        <w:rPr>
          <w:color w:val="2E5395"/>
          <w:spacing w:val="-11"/>
          <w:w w:val="90"/>
          <w:sz w:val="28"/>
        </w:rPr>
        <w:t xml:space="preserve"> </w:t>
      </w:r>
      <w:r>
        <w:rPr>
          <w:color w:val="2E5395"/>
          <w:spacing w:val="-2"/>
          <w:w w:val="90"/>
          <w:sz w:val="28"/>
        </w:rPr>
        <w:t>down</w:t>
      </w:r>
      <w:r>
        <w:rPr>
          <w:color w:val="2E5395"/>
          <w:spacing w:val="-9"/>
          <w:w w:val="90"/>
          <w:sz w:val="28"/>
        </w:rPr>
        <w:t xml:space="preserve"> </w:t>
      </w:r>
      <w:r>
        <w:rPr>
          <w:color w:val="2E5395"/>
          <w:spacing w:val="-2"/>
          <w:w w:val="90"/>
          <w:sz w:val="28"/>
        </w:rPr>
        <w:t>carbon</w:t>
      </w:r>
      <w:r>
        <w:rPr>
          <w:color w:val="2E5395"/>
          <w:spacing w:val="-12"/>
          <w:w w:val="90"/>
          <w:sz w:val="28"/>
        </w:rPr>
        <w:t xml:space="preserve"> </w:t>
      </w:r>
      <w:r>
        <w:rPr>
          <w:color w:val="2E5395"/>
          <w:spacing w:val="-2"/>
          <w:w w:val="90"/>
          <w:sz w:val="28"/>
        </w:rPr>
        <w:t>emissions</w:t>
      </w:r>
      <w:r>
        <w:rPr>
          <w:color w:val="2E5395"/>
          <w:spacing w:val="-11"/>
          <w:w w:val="90"/>
          <w:sz w:val="28"/>
        </w:rPr>
        <w:t xml:space="preserve"> </w:t>
      </w:r>
      <w:r>
        <w:rPr>
          <w:color w:val="2E5395"/>
          <w:spacing w:val="-2"/>
          <w:w w:val="90"/>
          <w:sz w:val="28"/>
        </w:rPr>
        <w:t>into</w:t>
      </w:r>
      <w:r>
        <w:rPr>
          <w:color w:val="2E5395"/>
          <w:spacing w:val="-10"/>
          <w:w w:val="90"/>
          <w:sz w:val="28"/>
        </w:rPr>
        <w:t xml:space="preserve"> </w:t>
      </w:r>
      <w:r>
        <w:rPr>
          <w:color w:val="2E5395"/>
          <w:spacing w:val="-2"/>
          <w:w w:val="90"/>
          <w:sz w:val="28"/>
        </w:rPr>
        <w:t>three</w:t>
      </w:r>
      <w:r>
        <w:rPr>
          <w:color w:val="2E5395"/>
          <w:spacing w:val="-12"/>
          <w:w w:val="90"/>
          <w:sz w:val="28"/>
        </w:rPr>
        <w:t xml:space="preserve"> </w:t>
      </w:r>
      <w:r>
        <w:rPr>
          <w:color w:val="2E5395"/>
          <w:spacing w:val="-2"/>
          <w:w w:val="90"/>
          <w:sz w:val="28"/>
        </w:rPr>
        <w:t>categories:</w:t>
      </w:r>
      <w:r>
        <w:rPr>
          <w:color w:val="2E5395"/>
          <w:spacing w:val="-10"/>
          <w:w w:val="90"/>
          <w:sz w:val="28"/>
        </w:rPr>
        <w:t xml:space="preserve"> </w:t>
      </w:r>
      <w:r>
        <w:rPr>
          <w:color w:val="2E5395"/>
          <w:spacing w:val="-2"/>
          <w:w w:val="90"/>
          <w:sz w:val="28"/>
        </w:rPr>
        <w:t>Scope</w:t>
      </w:r>
      <w:r>
        <w:rPr>
          <w:color w:val="2E5395"/>
          <w:spacing w:val="-10"/>
          <w:w w:val="90"/>
          <w:sz w:val="28"/>
        </w:rPr>
        <w:t xml:space="preserve"> </w:t>
      </w:r>
      <w:r>
        <w:rPr>
          <w:color w:val="2E5395"/>
          <w:spacing w:val="-2"/>
          <w:w w:val="90"/>
          <w:sz w:val="28"/>
        </w:rPr>
        <w:t>1,</w:t>
      </w:r>
      <w:r>
        <w:rPr>
          <w:color w:val="2E5395"/>
          <w:spacing w:val="-10"/>
          <w:w w:val="90"/>
          <w:sz w:val="28"/>
        </w:rPr>
        <w:t xml:space="preserve"> </w:t>
      </w:r>
      <w:r>
        <w:rPr>
          <w:color w:val="2E5395"/>
          <w:spacing w:val="-2"/>
          <w:w w:val="90"/>
          <w:sz w:val="28"/>
        </w:rPr>
        <w:t>Scope</w:t>
      </w:r>
      <w:r>
        <w:rPr>
          <w:color w:val="2E5395"/>
          <w:spacing w:val="-10"/>
          <w:w w:val="90"/>
          <w:sz w:val="28"/>
        </w:rPr>
        <w:t xml:space="preserve"> </w:t>
      </w:r>
      <w:r>
        <w:rPr>
          <w:color w:val="2E5395"/>
          <w:spacing w:val="-2"/>
          <w:w w:val="90"/>
          <w:sz w:val="28"/>
        </w:rPr>
        <w:t xml:space="preserve">2, </w:t>
      </w:r>
      <w:r>
        <w:rPr>
          <w:color w:val="2E5395"/>
          <w:spacing w:val="-2"/>
          <w:sz w:val="28"/>
        </w:rPr>
        <w:t>and</w:t>
      </w:r>
      <w:r>
        <w:rPr>
          <w:color w:val="2E5395"/>
          <w:spacing w:val="-18"/>
          <w:sz w:val="28"/>
        </w:rPr>
        <w:t xml:space="preserve"> </w:t>
      </w:r>
      <w:r>
        <w:rPr>
          <w:color w:val="2E5395"/>
          <w:spacing w:val="-2"/>
          <w:sz w:val="28"/>
        </w:rPr>
        <w:t>Scope</w:t>
      </w:r>
      <w:r>
        <w:rPr>
          <w:color w:val="2E5395"/>
          <w:spacing w:val="-18"/>
          <w:sz w:val="28"/>
        </w:rPr>
        <w:t xml:space="preserve"> </w:t>
      </w:r>
      <w:r>
        <w:rPr>
          <w:color w:val="2E5395"/>
          <w:spacing w:val="-2"/>
          <w:sz w:val="28"/>
        </w:rPr>
        <w:t>3.</w:t>
      </w:r>
    </w:p>
    <w:p w14:paraId="5CC3ADC0" w14:textId="77777777" w:rsidR="0071501E" w:rsidRDefault="0071501E">
      <w:pPr>
        <w:pStyle w:val="BodyText"/>
        <w:spacing w:before="2"/>
        <w:ind w:left="0"/>
        <w:rPr>
          <w:sz w:val="23"/>
        </w:rPr>
      </w:pPr>
    </w:p>
    <w:p w14:paraId="59ED8E04" w14:textId="77777777" w:rsidR="0071501E" w:rsidRDefault="00000000">
      <w:pPr>
        <w:pStyle w:val="BodyText"/>
        <w:spacing w:before="1" w:line="254" w:lineRule="auto"/>
        <w:ind w:right="263"/>
      </w:pPr>
      <w:r>
        <w:rPr>
          <w:w w:val="90"/>
        </w:rPr>
        <w:t>During the 2018-2019 school year, a carbon and nitrogen inventory was completed for the 2017-2018 fiscal year using the web-based campus ecological footprint calculator University of New Hampshire’s Sustainability Indicator Management and Analysis Platform (SIMAP). The application breaks down emissions into three categories: Scope 1, Scope 2, and Scope 3.</w:t>
      </w:r>
    </w:p>
    <w:p w14:paraId="096E258B" w14:textId="77777777" w:rsidR="0071501E" w:rsidRDefault="0071501E">
      <w:pPr>
        <w:pStyle w:val="BodyText"/>
        <w:spacing w:before="4"/>
        <w:ind w:left="0"/>
        <w:rPr>
          <w:sz w:val="23"/>
        </w:rPr>
      </w:pPr>
    </w:p>
    <w:p w14:paraId="61A30329" w14:textId="77777777" w:rsidR="0071501E" w:rsidRDefault="00000000">
      <w:pPr>
        <w:pStyle w:val="BodyText"/>
        <w:spacing w:before="1" w:line="254" w:lineRule="auto"/>
        <w:ind w:right="167"/>
      </w:pPr>
      <w:r>
        <w:rPr>
          <w:b/>
          <w:color w:val="4471C4"/>
          <w:w w:val="95"/>
          <w:sz w:val="24"/>
        </w:rPr>
        <w:t>Scope</w:t>
      </w:r>
      <w:r>
        <w:rPr>
          <w:b/>
          <w:color w:val="4471C4"/>
          <w:spacing w:val="-14"/>
          <w:w w:val="95"/>
          <w:sz w:val="24"/>
        </w:rPr>
        <w:t xml:space="preserve"> </w:t>
      </w:r>
      <w:r>
        <w:rPr>
          <w:b/>
          <w:color w:val="4471C4"/>
          <w:w w:val="95"/>
          <w:sz w:val="24"/>
        </w:rPr>
        <w:t>1</w:t>
      </w:r>
      <w:r>
        <w:rPr>
          <w:b/>
          <w:color w:val="4471C4"/>
          <w:spacing w:val="-13"/>
          <w:w w:val="95"/>
          <w:sz w:val="24"/>
        </w:rPr>
        <w:t xml:space="preserve"> </w:t>
      </w:r>
      <w:r>
        <w:rPr>
          <w:w w:val="95"/>
        </w:rPr>
        <w:t>emissions</w:t>
      </w:r>
      <w:r>
        <w:rPr>
          <w:spacing w:val="-12"/>
          <w:w w:val="95"/>
        </w:rPr>
        <w:t xml:space="preserve"> </w:t>
      </w:r>
      <w:r>
        <w:rPr>
          <w:w w:val="95"/>
        </w:rPr>
        <w:t>are</w:t>
      </w:r>
      <w:r>
        <w:rPr>
          <w:spacing w:val="-13"/>
          <w:w w:val="95"/>
        </w:rPr>
        <w:t xml:space="preserve"> </w:t>
      </w:r>
      <w:r>
        <w:rPr>
          <w:w w:val="95"/>
        </w:rPr>
        <w:t>direct</w:t>
      </w:r>
      <w:r>
        <w:rPr>
          <w:spacing w:val="-12"/>
          <w:w w:val="95"/>
        </w:rPr>
        <w:t xml:space="preserve"> </w:t>
      </w:r>
      <w:r>
        <w:rPr>
          <w:w w:val="95"/>
        </w:rPr>
        <w:t>emissions</w:t>
      </w:r>
      <w:r>
        <w:rPr>
          <w:spacing w:val="-12"/>
          <w:w w:val="95"/>
        </w:rPr>
        <w:t xml:space="preserve"> </w:t>
      </w:r>
      <w:r>
        <w:rPr>
          <w:w w:val="95"/>
        </w:rPr>
        <w:t>that</w:t>
      </w:r>
      <w:r>
        <w:rPr>
          <w:spacing w:val="-12"/>
          <w:w w:val="95"/>
        </w:rPr>
        <w:t xml:space="preserve"> </w:t>
      </w:r>
      <w:r>
        <w:rPr>
          <w:w w:val="95"/>
        </w:rPr>
        <w:t>come</w:t>
      </w:r>
      <w:r>
        <w:rPr>
          <w:spacing w:val="-13"/>
          <w:w w:val="95"/>
        </w:rPr>
        <w:t xml:space="preserve"> </w:t>
      </w:r>
      <w:r>
        <w:rPr>
          <w:w w:val="95"/>
        </w:rPr>
        <w:t>from</w:t>
      </w:r>
      <w:r>
        <w:rPr>
          <w:spacing w:val="-12"/>
          <w:w w:val="95"/>
        </w:rPr>
        <w:t xml:space="preserve"> </w:t>
      </w:r>
      <w:r>
        <w:rPr>
          <w:w w:val="95"/>
        </w:rPr>
        <w:t>sources</w:t>
      </w:r>
      <w:r>
        <w:rPr>
          <w:spacing w:val="-12"/>
          <w:w w:val="95"/>
        </w:rPr>
        <w:t xml:space="preserve"> </w:t>
      </w:r>
      <w:r>
        <w:rPr>
          <w:w w:val="95"/>
        </w:rPr>
        <w:t>that</w:t>
      </w:r>
      <w:r>
        <w:rPr>
          <w:spacing w:val="-12"/>
          <w:w w:val="95"/>
        </w:rPr>
        <w:t xml:space="preserve"> </w:t>
      </w:r>
      <w:r>
        <w:rPr>
          <w:w w:val="95"/>
        </w:rPr>
        <w:t>are</w:t>
      </w:r>
      <w:r>
        <w:rPr>
          <w:spacing w:val="-12"/>
          <w:w w:val="95"/>
        </w:rPr>
        <w:t xml:space="preserve"> </w:t>
      </w:r>
      <w:r>
        <w:rPr>
          <w:w w:val="95"/>
        </w:rPr>
        <w:t>owned</w:t>
      </w:r>
      <w:r>
        <w:rPr>
          <w:spacing w:val="-13"/>
          <w:w w:val="95"/>
        </w:rPr>
        <w:t xml:space="preserve"> </w:t>
      </w:r>
      <w:r>
        <w:rPr>
          <w:w w:val="95"/>
        </w:rPr>
        <w:t>and/or</w:t>
      </w:r>
      <w:r>
        <w:rPr>
          <w:spacing w:val="-12"/>
          <w:w w:val="95"/>
        </w:rPr>
        <w:t xml:space="preserve"> </w:t>
      </w:r>
      <w:r>
        <w:rPr>
          <w:w w:val="95"/>
        </w:rPr>
        <w:t>controlled</w:t>
      </w:r>
      <w:r>
        <w:rPr>
          <w:spacing w:val="-12"/>
          <w:w w:val="95"/>
        </w:rPr>
        <w:t xml:space="preserve"> </w:t>
      </w:r>
      <w:r>
        <w:rPr>
          <w:w w:val="95"/>
        </w:rPr>
        <w:t xml:space="preserve">by </w:t>
      </w:r>
      <w:r>
        <w:rPr>
          <w:w w:val="90"/>
        </w:rPr>
        <w:t xml:space="preserve">Lebanon Valley College. Scope 1 emissions for LVC result from fossil fuel and fertilizer usage. The campus uses natural gas for most of its heating needs and distillate oil for a few campus-owned houses. </w:t>
      </w:r>
      <w:r>
        <w:rPr>
          <w:w w:val="95"/>
        </w:rPr>
        <w:t>Diesel</w:t>
      </w:r>
      <w:r>
        <w:rPr>
          <w:spacing w:val="-13"/>
          <w:w w:val="95"/>
        </w:rPr>
        <w:t xml:space="preserve"> </w:t>
      </w:r>
      <w:r>
        <w:rPr>
          <w:w w:val="95"/>
        </w:rPr>
        <w:t>fuel</w:t>
      </w:r>
      <w:r>
        <w:rPr>
          <w:spacing w:val="-12"/>
          <w:w w:val="95"/>
        </w:rPr>
        <w:t xml:space="preserve"> </w:t>
      </w:r>
      <w:r>
        <w:rPr>
          <w:w w:val="95"/>
        </w:rPr>
        <w:t>and</w:t>
      </w:r>
      <w:r>
        <w:rPr>
          <w:spacing w:val="-12"/>
          <w:w w:val="95"/>
        </w:rPr>
        <w:t xml:space="preserve"> </w:t>
      </w:r>
      <w:r>
        <w:rPr>
          <w:w w:val="95"/>
        </w:rPr>
        <w:t>unleaded</w:t>
      </w:r>
      <w:r>
        <w:rPr>
          <w:spacing w:val="-12"/>
          <w:w w:val="95"/>
        </w:rPr>
        <w:t xml:space="preserve"> </w:t>
      </w:r>
      <w:r>
        <w:rPr>
          <w:w w:val="95"/>
        </w:rPr>
        <w:t>gasoline</w:t>
      </w:r>
      <w:r>
        <w:rPr>
          <w:spacing w:val="-13"/>
          <w:w w:val="95"/>
        </w:rPr>
        <w:t xml:space="preserve"> </w:t>
      </w:r>
      <w:r>
        <w:rPr>
          <w:w w:val="95"/>
        </w:rPr>
        <w:t>used</w:t>
      </w:r>
      <w:r>
        <w:rPr>
          <w:spacing w:val="-12"/>
          <w:w w:val="95"/>
        </w:rPr>
        <w:t xml:space="preserve"> </w:t>
      </w:r>
      <w:r>
        <w:rPr>
          <w:w w:val="95"/>
        </w:rPr>
        <w:t>for</w:t>
      </w:r>
      <w:r>
        <w:rPr>
          <w:spacing w:val="-12"/>
          <w:w w:val="95"/>
        </w:rPr>
        <w:t xml:space="preserve"> </w:t>
      </w:r>
      <w:r>
        <w:rPr>
          <w:w w:val="95"/>
        </w:rPr>
        <w:t>running</w:t>
      </w:r>
      <w:r>
        <w:rPr>
          <w:spacing w:val="-12"/>
          <w:w w:val="95"/>
        </w:rPr>
        <w:t xml:space="preserve"> </w:t>
      </w:r>
      <w:r>
        <w:rPr>
          <w:w w:val="95"/>
        </w:rPr>
        <w:t>the</w:t>
      </w:r>
      <w:r>
        <w:rPr>
          <w:spacing w:val="-13"/>
          <w:w w:val="95"/>
        </w:rPr>
        <w:t xml:space="preserve"> </w:t>
      </w:r>
      <w:r>
        <w:rPr>
          <w:w w:val="95"/>
        </w:rPr>
        <w:t>college</w:t>
      </w:r>
      <w:r>
        <w:rPr>
          <w:spacing w:val="-12"/>
          <w:w w:val="95"/>
        </w:rPr>
        <w:t xml:space="preserve"> </w:t>
      </w:r>
      <w:r>
        <w:rPr>
          <w:w w:val="95"/>
        </w:rPr>
        <w:t>fleet</w:t>
      </w:r>
      <w:r>
        <w:rPr>
          <w:spacing w:val="-12"/>
          <w:w w:val="95"/>
        </w:rPr>
        <w:t xml:space="preserve"> </w:t>
      </w:r>
      <w:r>
        <w:rPr>
          <w:w w:val="95"/>
        </w:rPr>
        <w:t>also</w:t>
      </w:r>
      <w:r>
        <w:rPr>
          <w:spacing w:val="-12"/>
          <w:w w:val="95"/>
        </w:rPr>
        <w:t xml:space="preserve"> </w:t>
      </w:r>
      <w:r>
        <w:rPr>
          <w:w w:val="95"/>
        </w:rPr>
        <w:t>fall</w:t>
      </w:r>
      <w:r>
        <w:rPr>
          <w:spacing w:val="-12"/>
          <w:w w:val="95"/>
        </w:rPr>
        <w:t xml:space="preserve"> </w:t>
      </w:r>
      <w:r>
        <w:rPr>
          <w:w w:val="95"/>
        </w:rPr>
        <w:t>into</w:t>
      </w:r>
      <w:r>
        <w:rPr>
          <w:spacing w:val="-13"/>
          <w:w w:val="95"/>
        </w:rPr>
        <w:t xml:space="preserve"> </w:t>
      </w:r>
      <w:r>
        <w:rPr>
          <w:w w:val="95"/>
        </w:rPr>
        <w:t>the</w:t>
      </w:r>
      <w:r>
        <w:rPr>
          <w:spacing w:val="-12"/>
          <w:w w:val="95"/>
        </w:rPr>
        <w:t xml:space="preserve"> </w:t>
      </w:r>
      <w:r>
        <w:rPr>
          <w:w w:val="95"/>
        </w:rPr>
        <w:t>Scope</w:t>
      </w:r>
      <w:r>
        <w:rPr>
          <w:spacing w:val="-12"/>
          <w:w w:val="95"/>
        </w:rPr>
        <w:t xml:space="preserve"> </w:t>
      </w:r>
      <w:r>
        <w:rPr>
          <w:w w:val="95"/>
        </w:rPr>
        <w:t>1</w:t>
      </w:r>
      <w:r>
        <w:rPr>
          <w:spacing w:val="-12"/>
          <w:w w:val="95"/>
        </w:rPr>
        <w:t xml:space="preserve"> </w:t>
      </w:r>
      <w:r>
        <w:rPr>
          <w:w w:val="95"/>
        </w:rPr>
        <w:t xml:space="preserve">category. </w:t>
      </w:r>
      <w:r>
        <w:rPr>
          <w:w w:val="90"/>
        </w:rPr>
        <w:t xml:space="preserve">Refrigerants and other chemicals would be another source of Scope 1 emissions, but the college ensures </w:t>
      </w:r>
      <w:r>
        <w:rPr>
          <w:w w:val="95"/>
        </w:rPr>
        <w:t>that</w:t>
      </w:r>
      <w:r>
        <w:rPr>
          <w:spacing w:val="-13"/>
          <w:w w:val="95"/>
        </w:rPr>
        <w:t xml:space="preserve"> </w:t>
      </w:r>
      <w:r>
        <w:rPr>
          <w:w w:val="95"/>
        </w:rPr>
        <w:t>these</w:t>
      </w:r>
      <w:r>
        <w:rPr>
          <w:spacing w:val="-12"/>
          <w:w w:val="95"/>
        </w:rPr>
        <w:t xml:space="preserve"> </w:t>
      </w:r>
      <w:r>
        <w:rPr>
          <w:w w:val="95"/>
        </w:rPr>
        <w:t>chemicals</w:t>
      </w:r>
      <w:r>
        <w:rPr>
          <w:spacing w:val="-11"/>
          <w:w w:val="95"/>
        </w:rPr>
        <w:t xml:space="preserve"> </w:t>
      </w:r>
      <w:r>
        <w:rPr>
          <w:w w:val="95"/>
        </w:rPr>
        <w:t>are</w:t>
      </w:r>
      <w:r>
        <w:rPr>
          <w:spacing w:val="-10"/>
          <w:w w:val="95"/>
        </w:rPr>
        <w:t xml:space="preserve"> </w:t>
      </w:r>
      <w:r>
        <w:rPr>
          <w:w w:val="95"/>
        </w:rPr>
        <w:t>properly</w:t>
      </w:r>
      <w:r>
        <w:rPr>
          <w:spacing w:val="-12"/>
          <w:w w:val="95"/>
        </w:rPr>
        <w:t xml:space="preserve"> </w:t>
      </w:r>
      <w:r>
        <w:rPr>
          <w:w w:val="95"/>
        </w:rPr>
        <w:t>cared</w:t>
      </w:r>
      <w:r>
        <w:rPr>
          <w:spacing w:val="-13"/>
          <w:w w:val="95"/>
        </w:rPr>
        <w:t xml:space="preserve"> </w:t>
      </w:r>
      <w:r>
        <w:rPr>
          <w:w w:val="95"/>
        </w:rPr>
        <w:t>for</w:t>
      </w:r>
      <w:r>
        <w:rPr>
          <w:spacing w:val="-12"/>
          <w:w w:val="95"/>
        </w:rPr>
        <w:t xml:space="preserve"> </w:t>
      </w:r>
      <w:r>
        <w:rPr>
          <w:w w:val="95"/>
        </w:rPr>
        <w:t>and</w:t>
      </w:r>
      <w:r>
        <w:rPr>
          <w:spacing w:val="-12"/>
          <w:w w:val="95"/>
        </w:rPr>
        <w:t xml:space="preserve"> </w:t>
      </w:r>
      <w:r>
        <w:rPr>
          <w:w w:val="95"/>
        </w:rPr>
        <w:t>not</w:t>
      </w:r>
      <w:r>
        <w:rPr>
          <w:spacing w:val="-12"/>
          <w:w w:val="95"/>
        </w:rPr>
        <w:t xml:space="preserve"> </w:t>
      </w:r>
      <w:r>
        <w:rPr>
          <w:w w:val="95"/>
        </w:rPr>
        <w:t>released</w:t>
      </w:r>
      <w:r>
        <w:rPr>
          <w:spacing w:val="-11"/>
          <w:w w:val="95"/>
        </w:rPr>
        <w:t xml:space="preserve"> </w:t>
      </w:r>
      <w:r>
        <w:rPr>
          <w:w w:val="95"/>
        </w:rPr>
        <w:t>as</w:t>
      </w:r>
      <w:r>
        <w:rPr>
          <w:spacing w:val="-13"/>
          <w:w w:val="95"/>
        </w:rPr>
        <w:t xml:space="preserve"> </w:t>
      </w:r>
      <w:r>
        <w:rPr>
          <w:w w:val="95"/>
        </w:rPr>
        <w:t>emissions.</w:t>
      </w:r>
      <w:r>
        <w:rPr>
          <w:spacing w:val="-11"/>
          <w:w w:val="95"/>
        </w:rPr>
        <w:t xml:space="preserve"> </w:t>
      </w:r>
      <w:r>
        <w:rPr>
          <w:w w:val="95"/>
        </w:rPr>
        <w:t>Additionally,</w:t>
      </w:r>
      <w:r>
        <w:rPr>
          <w:spacing w:val="-10"/>
          <w:w w:val="95"/>
        </w:rPr>
        <w:t xml:space="preserve"> </w:t>
      </w:r>
      <w:r>
        <w:rPr>
          <w:w w:val="95"/>
        </w:rPr>
        <w:t>in</w:t>
      </w:r>
      <w:r>
        <w:rPr>
          <w:spacing w:val="-10"/>
          <w:w w:val="95"/>
        </w:rPr>
        <w:t xml:space="preserve"> </w:t>
      </w:r>
      <w:r>
        <w:rPr>
          <w:w w:val="95"/>
        </w:rPr>
        <w:t>the</w:t>
      </w:r>
      <w:r>
        <w:rPr>
          <w:spacing w:val="-13"/>
          <w:w w:val="95"/>
        </w:rPr>
        <w:t xml:space="preserve"> </w:t>
      </w:r>
      <w:r>
        <w:rPr>
          <w:w w:val="95"/>
        </w:rPr>
        <w:t>carbon footprint for</w:t>
      </w:r>
      <w:r>
        <w:rPr>
          <w:spacing w:val="-1"/>
          <w:w w:val="95"/>
        </w:rPr>
        <w:t xml:space="preserve"> </w:t>
      </w:r>
      <w:r>
        <w:rPr>
          <w:w w:val="95"/>
        </w:rPr>
        <w:t>FY</w:t>
      </w:r>
      <w:r>
        <w:rPr>
          <w:spacing w:val="-4"/>
          <w:w w:val="95"/>
        </w:rPr>
        <w:t xml:space="preserve"> </w:t>
      </w:r>
      <w:r>
        <w:rPr>
          <w:w w:val="95"/>
        </w:rPr>
        <w:t>17-18, we included</w:t>
      </w:r>
      <w:r>
        <w:rPr>
          <w:spacing w:val="-1"/>
          <w:w w:val="95"/>
        </w:rPr>
        <w:t xml:space="preserve"> </w:t>
      </w:r>
      <w:r>
        <w:rPr>
          <w:w w:val="95"/>
        </w:rPr>
        <w:t>fertilizer-based</w:t>
      </w:r>
      <w:r>
        <w:rPr>
          <w:spacing w:val="-5"/>
          <w:w w:val="95"/>
        </w:rPr>
        <w:t xml:space="preserve"> </w:t>
      </w:r>
      <w:r>
        <w:rPr>
          <w:w w:val="95"/>
        </w:rPr>
        <w:t>emissions for</w:t>
      </w:r>
      <w:r>
        <w:rPr>
          <w:spacing w:val="-1"/>
          <w:w w:val="95"/>
        </w:rPr>
        <w:t xml:space="preserve"> </w:t>
      </w:r>
      <w:r>
        <w:rPr>
          <w:w w:val="95"/>
        </w:rPr>
        <w:t>the first</w:t>
      </w:r>
      <w:r>
        <w:rPr>
          <w:spacing w:val="-4"/>
          <w:w w:val="95"/>
        </w:rPr>
        <w:t xml:space="preserve"> </w:t>
      </w:r>
      <w:r>
        <w:rPr>
          <w:w w:val="95"/>
        </w:rPr>
        <w:t>time.</w:t>
      </w:r>
    </w:p>
    <w:p w14:paraId="45BD288A" w14:textId="77777777" w:rsidR="0071501E" w:rsidRDefault="0071501E">
      <w:pPr>
        <w:pStyle w:val="BodyText"/>
        <w:spacing w:before="8"/>
        <w:ind w:left="0"/>
        <w:rPr>
          <w:sz w:val="23"/>
        </w:rPr>
      </w:pPr>
    </w:p>
    <w:p w14:paraId="04C91E83" w14:textId="77777777" w:rsidR="0071501E" w:rsidRDefault="00000000">
      <w:pPr>
        <w:pStyle w:val="BodyText"/>
        <w:spacing w:line="254" w:lineRule="auto"/>
      </w:pPr>
      <w:r>
        <w:rPr>
          <w:b/>
          <w:color w:val="4471C4"/>
          <w:spacing w:val="-2"/>
          <w:w w:val="95"/>
          <w:sz w:val="24"/>
        </w:rPr>
        <w:t>Scope</w:t>
      </w:r>
      <w:r>
        <w:rPr>
          <w:b/>
          <w:color w:val="4471C4"/>
          <w:spacing w:val="-7"/>
          <w:w w:val="95"/>
          <w:sz w:val="24"/>
        </w:rPr>
        <w:t xml:space="preserve"> </w:t>
      </w:r>
      <w:r>
        <w:rPr>
          <w:b/>
          <w:color w:val="4471C4"/>
          <w:spacing w:val="-2"/>
          <w:w w:val="95"/>
          <w:sz w:val="24"/>
        </w:rPr>
        <w:t>2</w:t>
      </w:r>
      <w:r>
        <w:rPr>
          <w:b/>
          <w:color w:val="4471C4"/>
          <w:spacing w:val="-10"/>
          <w:w w:val="95"/>
          <w:sz w:val="24"/>
        </w:rPr>
        <w:t xml:space="preserve"> </w:t>
      </w:r>
      <w:r>
        <w:rPr>
          <w:spacing w:val="-2"/>
          <w:w w:val="95"/>
        </w:rPr>
        <w:t>emissions</w:t>
      </w:r>
      <w:r>
        <w:rPr>
          <w:spacing w:val="-6"/>
          <w:w w:val="95"/>
        </w:rPr>
        <w:t xml:space="preserve"> </w:t>
      </w:r>
      <w:r>
        <w:rPr>
          <w:spacing w:val="-2"/>
          <w:w w:val="95"/>
        </w:rPr>
        <w:t>are</w:t>
      </w:r>
      <w:r>
        <w:rPr>
          <w:spacing w:val="-5"/>
          <w:w w:val="95"/>
        </w:rPr>
        <w:t xml:space="preserve"> </w:t>
      </w:r>
      <w:r>
        <w:rPr>
          <w:spacing w:val="-2"/>
          <w:w w:val="95"/>
        </w:rPr>
        <w:t>indirect</w:t>
      </w:r>
      <w:r>
        <w:rPr>
          <w:spacing w:val="-7"/>
          <w:w w:val="95"/>
        </w:rPr>
        <w:t xml:space="preserve"> </w:t>
      </w:r>
      <w:r>
        <w:rPr>
          <w:spacing w:val="-2"/>
          <w:w w:val="95"/>
        </w:rPr>
        <w:t>emissions</w:t>
      </w:r>
      <w:r>
        <w:rPr>
          <w:spacing w:val="-8"/>
          <w:w w:val="95"/>
        </w:rPr>
        <w:t xml:space="preserve"> </w:t>
      </w:r>
      <w:r>
        <w:rPr>
          <w:spacing w:val="-2"/>
          <w:w w:val="95"/>
        </w:rPr>
        <w:t>from</w:t>
      </w:r>
      <w:r>
        <w:rPr>
          <w:spacing w:val="-5"/>
          <w:w w:val="95"/>
        </w:rPr>
        <w:t xml:space="preserve"> </w:t>
      </w:r>
      <w:r>
        <w:rPr>
          <w:spacing w:val="-2"/>
          <w:w w:val="95"/>
        </w:rPr>
        <w:t>sources</w:t>
      </w:r>
      <w:r>
        <w:rPr>
          <w:spacing w:val="-6"/>
          <w:w w:val="95"/>
        </w:rPr>
        <w:t xml:space="preserve"> </w:t>
      </w:r>
      <w:r>
        <w:rPr>
          <w:spacing w:val="-2"/>
          <w:w w:val="95"/>
        </w:rPr>
        <w:t>that</w:t>
      </w:r>
      <w:r>
        <w:rPr>
          <w:spacing w:val="-5"/>
          <w:w w:val="95"/>
        </w:rPr>
        <w:t xml:space="preserve"> </w:t>
      </w:r>
      <w:r>
        <w:rPr>
          <w:spacing w:val="-2"/>
          <w:w w:val="95"/>
        </w:rPr>
        <w:t>are</w:t>
      </w:r>
      <w:r>
        <w:rPr>
          <w:spacing w:val="-5"/>
          <w:w w:val="95"/>
        </w:rPr>
        <w:t xml:space="preserve"> </w:t>
      </w:r>
      <w:r>
        <w:rPr>
          <w:spacing w:val="-2"/>
          <w:w w:val="95"/>
        </w:rPr>
        <w:t>not</w:t>
      </w:r>
      <w:r>
        <w:rPr>
          <w:spacing w:val="-7"/>
          <w:w w:val="95"/>
        </w:rPr>
        <w:t xml:space="preserve"> </w:t>
      </w:r>
      <w:r>
        <w:rPr>
          <w:spacing w:val="-2"/>
          <w:w w:val="95"/>
        </w:rPr>
        <w:t>owned</w:t>
      </w:r>
      <w:r>
        <w:rPr>
          <w:spacing w:val="-9"/>
          <w:w w:val="95"/>
        </w:rPr>
        <w:t xml:space="preserve"> </w:t>
      </w:r>
      <w:r>
        <w:rPr>
          <w:spacing w:val="-2"/>
          <w:w w:val="95"/>
        </w:rPr>
        <w:t>or</w:t>
      </w:r>
      <w:r>
        <w:rPr>
          <w:spacing w:val="-8"/>
          <w:w w:val="95"/>
        </w:rPr>
        <w:t xml:space="preserve"> </w:t>
      </w:r>
      <w:r>
        <w:rPr>
          <w:spacing w:val="-2"/>
          <w:w w:val="95"/>
        </w:rPr>
        <w:t>operated</w:t>
      </w:r>
      <w:r>
        <w:rPr>
          <w:spacing w:val="-6"/>
          <w:w w:val="95"/>
        </w:rPr>
        <w:t xml:space="preserve"> </w:t>
      </w:r>
      <w:r>
        <w:rPr>
          <w:spacing w:val="-2"/>
          <w:w w:val="95"/>
        </w:rPr>
        <w:t>by</w:t>
      </w:r>
      <w:r>
        <w:rPr>
          <w:spacing w:val="-5"/>
          <w:w w:val="95"/>
        </w:rPr>
        <w:t xml:space="preserve"> </w:t>
      </w:r>
      <w:r>
        <w:rPr>
          <w:spacing w:val="-2"/>
          <w:w w:val="95"/>
        </w:rPr>
        <w:t xml:space="preserve">Lebanon </w:t>
      </w:r>
      <w:r>
        <w:rPr>
          <w:w w:val="90"/>
        </w:rPr>
        <w:t xml:space="preserve">Valley College. However, these sources are directly linked to the energy used by the campus. While the College is not directly responsible for these emissions, the College requires this energy to operate and is </w:t>
      </w:r>
      <w:r>
        <w:rPr>
          <w:spacing w:val="-2"/>
          <w:w w:val="95"/>
        </w:rPr>
        <w:t>responsible</w:t>
      </w:r>
      <w:r>
        <w:rPr>
          <w:spacing w:val="-3"/>
          <w:w w:val="95"/>
        </w:rPr>
        <w:t xml:space="preserve"> </w:t>
      </w:r>
      <w:r>
        <w:rPr>
          <w:spacing w:val="-2"/>
          <w:w w:val="95"/>
        </w:rPr>
        <w:t>for</w:t>
      </w:r>
      <w:r>
        <w:rPr>
          <w:spacing w:val="-6"/>
          <w:w w:val="95"/>
        </w:rPr>
        <w:t xml:space="preserve"> </w:t>
      </w:r>
      <w:r>
        <w:rPr>
          <w:spacing w:val="-2"/>
          <w:w w:val="95"/>
        </w:rPr>
        <w:t>the</w:t>
      </w:r>
      <w:r>
        <w:rPr>
          <w:spacing w:val="-4"/>
          <w:w w:val="95"/>
        </w:rPr>
        <w:t xml:space="preserve"> </w:t>
      </w:r>
      <w:r>
        <w:rPr>
          <w:spacing w:val="-2"/>
          <w:w w:val="95"/>
        </w:rPr>
        <w:t>demand.</w:t>
      </w:r>
      <w:r>
        <w:rPr>
          <w:spacing w:val="-4"/>
          <w:w w:val="95"/>
        </w:rPr>
        <w:t xml:space="preserve"> </w:t>
      </w:r>
      <w:r>
        <w:rPr>
          <w:spacing w:val="-2"/>
          <w:w w:val="95"/>
        </w:rPr>
        <w:t>For</w:t>
      </w:r>
      <w:r>
        <w:rPr>
          <w:spacing w:val="-4"/>
          <w:w w:val="95"/>
        </w:rPr>
        <w:t xml:space="preserve"> </w:t>
      </w:r>
      <w:r>
        <w:rPr>
          <w:spacing w:val="-2"/>
          <w:w w:val="95"/>
        </w:rPr>
        <w:t>Lebanon</w:t>
      </w:r>
      <w:r>
        <w:rPr>
          <w:spacing w:val="-4"/>
          <w:w w:val="95"/>
        </w:rPr>
        <w:t xml:space="preserve"> </w:t>
      </w:r>
      <w:r>
        <w:rPr>
          <w:spacing w:val="-2"/>
          <w:w w:val="95"/>
        </w:rPr>
        <w:t>Valley</w:t>
      </w:r>
      <w:r>
        <w:rPr>
          <w:spacing w:val="-3"/>
          <w:w w:val="95"/>
        </w:rPr>
        <w:t xml:space="preserve"> </w:t>
      </w:r>
      <w:r>
        <w:rPr>
          <w:spacing w:val="-2"/>
          <w:w w:val="95"/>
        </w:rPr>
        <w:t>College,</w:t>
      </w:r>
      <w:r>
        <w:rPr>
          <w:spacing w:val="-3"/>
          <w:w w:val="95"/>
        </w:rPr>
        <w:t xml:space="preserve"> </w:t>
      </w:r>
      <w:r>
        <w:rPr>
          <w:spacing w:val="-2"/>
          <w:w w:val="95"/>
        </w:rPr>
        <w:t>purchased</w:t>
      </w:r>
      <w:r>
        <w:rPr>
          <w:spacing w:val="-6"/>
          <w:w w:val="95"/>
        </w:rPr>
        <w:t xml:space="preserve"> </w:t>
      </w:r>
      <w:r>
        <w:rPr>
          <w:spacing w:val="-2"/>
          <w:w w:val="95"/>
        </w:rPr>
        <w:t>electricity</w:t>
      </w:r>
      <w:r>
        <w:rPr>
          <w:spacing w:val="-5"/>
          <w:w w:val="95"/>
        </w:rPr>
        <w:t xml:space="preserve"> </w:t>
      </w:r>
      <w:r>
        <w:rPr>
          <w:spacing w:val="-2"/>
          <w:w w:val="95"/>
        </w:rPr>
        <w:t>is</w:t>
      </w:r>
      <w:r>
        <w:rPr>
          <w:spacing w:val="-5"/>
          <w:w w:val="95"/>
        </w:rPr>
        <w:t xml:space="preserve"> </w:t>
      </w:r>
      <w:r>
        <w:rPr>
          <w:spacing w:val="-2"/>
          <w:w w:val="95"/>
        </w:rPr>
        <w:t>the</w:t>
      </w:r>
      <w:r>
        <w:rPr>
          <w:spacing w:val="-4"/>
          <w:w w:val="95"/>
        </w:rPr>
        <w:t xml:space="preserve"> </w:t>
      </w:r>
      <w:r>
        <w:rPr>
          <w:spacing w:val="-2"/>
          <w:w w:val="95"/>
        </w:rPr>
        <w:t>only</w:t>
      </w:r>
      <w:r>
        <w:rPr>
          <w:spacing w:val="-3"/>
          <w:w w:val="95"/>
        </w:rPr>
        <w:t xml:space="preserve"> </w:t>
      </w:r>
      <w:r>
        <w:rPr>
          <w:spacing w:val="-2"/>
          <w:w w:val="95"/>
        </w:rPr>
        <w:t>source</w:t>
      </w:r>
      <w:r>
        <w:rPr>
          <w:spacing w:val="-6"/>
          <w:w w:val="95"/>
        </w:rPr>
        <w:t xml:space="preserve"> </w:t>
      </w:r>
      <w:r>
        <w:rPr>
          <w:spacing w:val="-2"/>
          <w:w w:val="95"/>
        </w:rPr>
        <w:t xml:space="preserve">of </w:t>
      </w:r>
      <w:r>
        <w:t>scope</w:t>
      </w:r>
      <w:r>
        <w:rPr>
          <w:spacing w:val="-16"/>
        </w:rPr>
        <w:t xml:space="preserve"> </w:t>
      </w:r>
      <w:r>
        <w:t>2</w:t>
      </w:r>
      <w:r>
        <w:rPr>
          <w:spacing w:val="-15"/>
        </w:rPr>
        <w:t xml:space="preserve"> </w:t>
      </w:r>
      <w:r>
        <w:t>emissions.</w:t>
      </w:r>
    </w:p>
    <w:p w14:paraId="32A43C0A" w14:textId="77777777" w:rsidR="0071501E" w:rsidRDefault="0071501E">
      <w:pPr>
        <w:pStyle w:val="BodyText"/>
        <w:spacing w:before="5"/>
        <w:ind w:left="0"/>
        <w:rPr>
          <w:sz w:val="23"/>
        </w:rPr>
      </w:pPr>
    </w:p>
    <w:p w14:paraId="61A02B2A" w14:textId="77777777" w:rsidR="0071501E" w:rsidRDefault="00000000">
      <w:pPr>
        <w:pStyle w:val="BodyText"/>
        <w:spacing w:line="254" w:lineRule="auto"/>
        <w:ind w:right="167"/>
      </w:pPr>
      <w:r>
        <w:rPr>
          <w:b/>
          <w:color w:val="4471C4"/>
          <w:w w:val="90"/>
          <w:sz w:val="24"/>
        </w:rPr>
        <w:t xml:space="preserve">Scope 3 </w:t>
      </w:r>
      <w:r>
        <w:rPr>
          <w:w w:val="90"/>
        </w:rPr>
        <w:t xml:space="preserve">emissions are all other emissions. These emissions are typically considered as “optional” and </w:t>
      </w:r>
      <w:r>
        <w:rPr>
          <w:w w:val="95"/>
        </w:rPr>
        <w:t>are</w:t>
      </w:r>
      <w:r>
        <w:rPr>
          <w:spacing w:val="-12"/>
          <w:w w:val="95"/>
        </w:rPr>
        <w:t xml:space="preserve"> </w:t>
      </w:r>
      <w:r>
        <w:rPr>
          <w:w w:val="95"/>
        </w:rPr>
        <w:t>harder</w:t>
      </w:r>
      <w:r>
        <w:rPr>
          <w:spacing w:val="-11"/>
          <w:w w:val="95"/>
        </w:rPr>
        <w:t xml:space="preserve"> </w:t>
      </w:r>
      <w:r>
        <w:rPr>
          <w:w w:val="95"/>
        </w:rPr>
        <w:t>to</w:t>
      </w:r>
      <w:r>
        <w:rPr>
          <w:spacing w:val="-11"/>
          <w:w w:val="95"/>
        </w:rPr>
        <w:t xml:space="preserve"> </w:t>
      </w:r>
      <w:r>
        <w:rPr>
          <w:w w:val="95"/>
        </w:rPr>
        <w:t>classify.</w:t>
      </w:r>
      <w:r>
        <w:rPr>
          <w:spacing w:val="-11"/>
          <w:w w:val="95"/>
        </w:rPr>
        <w:t xml:space="preserve"> </w:t>
      </w:r>
      <w:r>
        <w:rPr>
          <w:w w:val="95"/>
        </w:rPr>
        <w:t>Either</w:t>
      </w:r>
      <w:r>
        <w:rPr>
          <w:spacing w:val="-11"/>
          <w:w w:val="95"/>
        </w:rPr>
        <w:t xml:space="preserve"> </w:t>
      </w:r>
      <w:r>
        <w:rPr>
          <w:w w:val="95"/>
        </w:rPr>
        <w:t>these</w:t>
      </w:r>
      <w:r>
        <w:rPr>
          <w:spacing w:val="-12"/>
          <w:w w:val="95"/>
        </w:rPr>
        <w:t xml:space="preserve"> </w:t>
      </w:r>
      <w:r>
        <w:rPr>
          <w:w w:val="95"/>
        </w:rPr>
        <w:t>emissions</w:t>
      </w:r>
      <w:r>
        <w:rPr>
          <w:spacing w:val="-11"/>
          <w:w w:val="95"/>
        </w:rPr>
        <w:t xml:space="preserve"> </w:t>
      </w:r>
      <w:r>
        <w:rPr>
          <w:w w:val="95"/>
        </w:rPr>
        <w:t>are</w:t>
      </w:r>
      <w:r>
        <w:rPr>
          <w:spacing w:val="-12"/>
          <w:w w:val="95"/>
        </w:rPr>
        <w:t xml:space="preserve"> </w:t>
      </w:r>
      <w:r>
        <w:rPr>
          <w:w w:val="95"/>
        </w:rPr>
        <w:t>the</w:t>
      </w:r>
      <w:r>
        <w:rPr>
          <w:spacing w:val="-12"/>
          <w:w w:val="95"/>
        </w:rPr>
        <w:t xml:space="preserve"> </w:t>
      </w:r>
      <w:r>
        <w:rPr>
          <w:w w:val="95"/>
        </w:rPr>
        <w:t>result</w:t>
      </w:r>
      <w:r>
        <w:rPr>
          <w:spacing w:val="-13"/>
          <w:w w:val="95"/>
        </w:rPr>
        <w:t xml:space="preserve"> </w:t>
      </w:r>
      <w:r>
        <w:rPr>
          <w:w w:val="95"/>
        </w:rPr>
        <w:t>of</w:t>
      </w:r>
      <w:r>
        <w:rPr>
          <w:spacing w:val="-10"/>
          <w:w w:val="95"/>
        </w:rPr>
        <w:t xml:space="preserve"> </w:t>
      </w:r>
      <w:r>
        <w:rPr>
          <w:w w:val="95"/>
        </w:rPr>
        <w:t>direct</w:t>
      </w:r>
      <w:r>
        <w:rPr>
          <w:spacing w:val="-10"/>
          <w:w w:val="95"/>
        </w:rPr>
        <w:t xml:space="preserve"> </w:t>
      </w:r>
      <w:r>
        <w:rPr>
          <w:w w:val="95"/>
        </w:rPr>
        <w:t>financing</w:t>
      </w:r>
      <w:r>
        <w:rPr>
          <w:spacing w:val="-12"/>
          <w:w w:val="95"/>
        </w:rPr>
        <w:t xml:space="preserve"> </w:t>
      </w:r>
      <w:r>
        <w:rPr>
          <w:w w:val="95"/>
        </w:rPr>
        <w:t>or</w:t>
      </w:r>
      <w:r>
        <w:rPr>
          <w:spacing w:val="-13"/>
          <w:w w:val="95"/>
        </w:rPr>
        <w:t xml:space="preserve"> </w:t>
      </w:r>
      <w:r>
        <w:rPr>
          <w:w w:val="95"/>
        </w:rPr>
        <w:t>encouragement</w:t>
      </w:r>
      <w:r>
        <w:rPr>
          <w:spacing w:val="-12"/>
          <w:w w:val="95"/>
        </w:rPr>
        <w:t xml:space="preserve"> </w:t>
      </w:r>
      <w:r>
        <w:rPr>
          <w:w w:val="95"/>
        </w:rPr>
        <w:t>of</w:t>
      </w:r>
      <w:r>
        <w:rPr>
          <w:spacing w:val="-11"/>
          <w:w w:val="95"/>
        </w:rPr>
        <w:t xml:space="preserve"> </w:t>
      </w:r>
      <w:r>
        <w:rPr>
          <w:w w:val="95"/>
        </w:rPr>
        <w:t xml:space="preserve">the </w:t>
      </w:r>
      <w:r>
        <w:rPr>
          <w:spacing w:val="-2"/>
          <w:w w:val="95"/>
        </w:rPr>
        <w:t>College</w:t>
      </w:r>
      <w:r>
        <w:rPr>
          <w:spacing w:val="-7"/>
          <w:w w:val="95"/>
        </w:rPr>
        <w:t xml:space="preserve"> </w:t>
      </w:r>
      <w:r>
        <w:rPr>
          <w:spacing w:val="-2"/>
          <w:w w:val="95"/>
        </w:rPr>
        <w:t>but</w:t>
      </w:r>
      <w:r>
        <w:rPr>
          <w:spacing w:val="-4"/>
          <w:w w:val="95"/>
        </w:rPr>
        <w:t xml:space="preserve"> </w:t>
      </w:r>
      <w:r>
        <w:rPr>
          <w:spacing w:val="-2"/>
          <w:w w:val="95"/>
        </w:rPr>
        <w:t>are</w:t>
      </w:r>
      <w:r>
        <w:rPr>
          <w:spacing w:val="-7"/>
          <w:w w:val="95"/>
        </w:rPr>
        <w:t xml:space="preserve"> </w:t>
      </w:r>
      <w:r>
        <w:rPr>
          <w:spacing w:val="-2"/>
          <w:w w:val="95"/>
        </w:rPr>
        <w:t>not</w:t>
      </w:r>
      <w:r>
        <w:rPr>
          <w:spacing w:val="-7"/>
          <w:w w:val="95"/>
        </w:rPr>
        <w:t xml:space="preserve"> </w:t>
      </w:r>
      <w:r>
        <w:rPr>
          <w:spacing w:val="-2"/>
          <w:w w:val="95"/>
        </w:rPr>
        <w:t>from</w:t>
      </w:r>
      <w:r>
        <w:rPr>
          <w:spacing w:val="-6"/>
          <w:w w:val="95"/>
        </w:rPr>
        <w:t xml:space="preserve"> </w:t>
      </w:r>
      <w:r>
        <w:rPr>
          <w:spacing w:val="-2"/>
          <w:w w:val="95"/>
        </w:rPr>
        <w:t>sources</w:t>
      </w:r>
      <w:r>
        <w:rPr>
          <w:spacing w:val="-5"/>
          <w:w w:val="95"/>
        </w:rPr>
        <w:t xml:space="preserve"> </w:t>
      </w:r>
      <w:r>
        <w:rPr>
          <w:spacing w:val="-2"/>
          <w:w w:val="95"/>
        </w:rPr>
        <w:t>owned</w:t>
      </w:r>
      <w:r>
        <w:rPr>
          <w:spacing w:val="-7"/>
          <w:w w:val="95"/>
        </w:rPr>
        <w:t xml:space="preserve"> </w:t>
      </w:r>
      <w:r>
        <w:rPr>
          <w:spacing w:val="-2"/>
          <w:w w:val="95"/>
        </w:rPr>
        <w:t>or</w:t>
      </w:r>
      <w:r>
        <w:rPr>
          <w:spacing w:val="-7"/>
          <w:w w:val="95"/>
        </w:rPr>
        <w:t xml:space="preserve"> </w:t>
      </w:r>
      <w:r>
        <w:rPr>
          <w:spacing w:val="-2"/>
          <w:w w:val="95"/>
        </w:rPr>
        <w:t>operated</w:t>
      </w:r>
      <w:r>
        <w:rPr>
          <w:spacing w:val="-5"/>
          <w:w w:val="95"/>
        </w:rPr>
        <w:t xml:space="preserve"> </w:t>
      </w:r>
      <w:r>
        <w:rPr>
          <w:spacing w:val="-2"/>
          <w:w w:val="95"/>
        </w:rPr>
        <w:t>by</w:t>
      </w:r>
      <w:r>
        <w:rPr>
          <w:spacing w:val="-4"/>
          <w:w w:val="95"/>
        </w:rPr>
        <w:t xml:space="preserve"> </w:t>
      </w:r>
      <w:r>
        <w:rPr>
          <w:spacing w:val="-2"/>
          <w:w w:val="95"/>
        </w:rPr>
        <w:t>LVC.</w:t>
      </w:r>
      <w:r>
        <w:rPr>
          <w:spacing w:val="-6"/>
          <w:w w:val="95"/>
        </w:rPr>
        <w:t xml:space="preserve"> </w:t>
      </w:r>
      <w:r>
        <w:rPr>
          <w:spacing w:val="-2"/>
          <w:w w:val="95"/>
        </w:rPr>
        <w:t>Some</w:t>
      </w:r>
      <w:r>
        <w:rPr>
          <w:spacing w:val="-6"/>
          <w:w w:val="95"/>
        </w:rPr>
        <w:t xml:space="preserve"> </w:t>
      </w:r>
      <w:r>
        <w:rPr>
          <w:spacing w:val="-2"/>
          <w:w w:val="95"/>
        </w:rPr>
        <w:t>examples</w:t>
      </w:r>
      <w:r>
        <w:rPr>
          <w:spacing w:val="-7"/>
          <w:w w:val="95"/>
        </w:rPr>
        <w:t xml:space="preserve"> </w:t>
      </w:r>
      <w:r>
        <w:rPr>
          <w:spacing w:val="-2"/>
          <w:w w:val="95"/>
        </w:rPr>
        <w:t>of</w:t>
      </w:r>
      <w:r>
        <w:rPr>
          <w:spacing w:val="-7"/>
          <w:w w:val="95"/>
        </w:rPr>
        <w:t xml:space="preserve"> </w:t>
      </w:r>
      <w:r>
        <w:rPr>
          <w:spacing w:val="-2"/>
          <w:w w:val="95"/>
        </w:rPr>
        <w:t>this</w:t>
      </w:r>
      <w:r>
        <w:rPr>
          <w:spacing w:val="-4"/>
          <w:w w:val="95"/>
        </w:rPr>
        <w:t xml:space="preserve"> </w:t>
      </w:r>
      <w:r>
        <w:rPr>
          <w:spacing w:val="-2"/>
          <w:w w:val="95"/>
        </w:rPr>
        <w:t>would</w:t>
      </w:r>
      <w:r>
        <w:rPr>
          <w:spacing w:val="-6"/>
          <w:w w:val="95"/>
        </w:rPr>
        <w:t xml:space="preserve"> </w:t>
      </w:r>
      <w:r>
        <w:rPr>
          <w:spacing w:val="-2"/>
          <w:w w:val="95"/>
        </w:rPr>
        <w:t>be</w:t>
      </w:r>
      <w:r>
        <w:rPr>
          <w:spacing w:val="-7"/>
          <w:w w:val="95"/>
        </w:rPr>
        <w:t xml:space="preserve"> </w:t>
      </w:r>
      <w:r>
        <w:rPr>
          <w:spacing w:val="-2"/>
          <w:w w:val="95"/>
        </w:rPr>
        <w:t xml:space="preserve">study </w:t>
      </w:r>
      <w:r>
        <w:rPr>
          <w:w w:val="95"/>
        </w:rPr>
        <w:t>abroad</w:t>
      </w:r>
      <w:r>
        <w:rPr>
          <w:spacing w:val="-7"/>
          <w:w w:val="95"/>
        </w:rPr>
        <w:t xml:space="preserve"> </w:t>
      </w:r>
      <w:r>
        <w:rPr>
          <w:w w:val="95"/>
        </w:rPr>
        <w:t>travel</w:t>
      </w:r>
      <w:r>
        <w:rPr>
          <w:spacing w:val="-7"/>
          <w:w w:val="95"/>
        </w:rPr>
        <w:t xml:space="preserve"> </w:t>
      </w:r>
      <w:r>
        <w:rPr>
          <w:w w:val="95"/>
        </w:rPr>
        <w:t>and</w:t>
      </w:r>
      <w:r>
        <w:rPr>
          <w:spacing w:val="-5"/>
          <w:w w:val="95"/>
        </w:rPr>
        <w:t xml:space="preserve"> </w:t>
      </w:r>
      <w:r>
        <w:rPr>
          <w:w w:val="95"/>
        </w:rPr>
        <w:t>faculty,</w:t>
      </w:r>
      <w:r>
        <w:rPr>
          <w:spacing w:val="-4"/>
          <w:w w:val="95"/>
        </w:rPr>
        <w:t xml:space="preserve"> </w:t>
      </w:r>
      <w:r>
        <w:rPr>
          <w:w w:val="95"/>
        </w:rPr>
        <w:t>staff</w:t>
      </w:r>
      <w:r>
        <w:rPr>
          <w:spacing w:val="-5"/>
          <w:w w:val="95"/>
        </w:rPr>
        <w:t xml:space="preserve"> </w:t>
      </w:r>
      <w:r>
        <w:rPr>
          <w:w w:val="95"/>
        </w:rPr>
        <w:t>and</w:t>
      </w:r>
      <w:r>
        <w:rPr>
          <w:spacing w:val="-7"/>
          <w:w w:val="95"/>
        </w:rPr>
        <w:t xml:space="preserve"> </w:t>
      </w:r>
      <w:r>
        <w:rPr>
          <w:w w:val="95"/>
        </w:rPr>
        <w:t>student</w:t>
      </w:r>
      <w:r>
        <w:rPr>
          <w:spacing w:val="-8"/>
          <w:w w:val="95"/>
        </w:rPr>
        <w:t xml:space="preserve"> </w:t>
      </w:r>
      <w:r>
        <w:rPr>
          <w:w w:val="95"/>
        </w:rPr>
        <w:t>commuting,</w:t>
      </w:r>
      <w:r>
        <w:rPr>
          <w:spacing w:val="-4"/>
          <w:w w:val="95"/>
        </w:rPr>
        <w:t xml:space="preserve"> </w:t>
      </w:r>
      <w:r>
        <w:rPr>
          <w:w w:val="95"/>
        </w:rPr>
        <w:t>sports</w:t>
      </w:r>
      <w:r>
        <w:rPr>
          <w:spacing w:val="-8"/>
          <w:w w:val="95"/>
        </w:rPr>
        <w:t xml:space="preserve"> </w:t>
      </w:r>
      <w:r>
        <w:rPr>
          <w:w w:val="95"/>
        </w:rPr>
        <w:t>travel,</w:t>
      </w:r>
      <w:r>
        <w:rPr>
          <w:spacing w:val="-7"/>
          <w:w w:val="95"/>
        </w:rPr>
        <w:t xml:space="preserve"> </w:t>
      </w:r>
      <w:r>
        <w:rPr>
          <w:w w:val="95"/>
        </w:rPr>
        <w:t>solid</w:t>
      </w:r>
      <w:r>
        <w:rPr>
          <w:spacing w:val="-8"/>
          <w:w w:val="95"/>
        </w:rPr>
        <w:t xml:space="preserve"> </w:t>
      </w:r>
      <w:r>
        <w:rPr>
          <w:w w:val="95"/>
        </w:rPr>
        <w:t>waste,</w:t>
      </w:r>
      <w:r>
        <w:rPr>
          <w:spacing w:val="-4"/>
          <w:w w:val="95"/>
        </w:rPr>
        <w:t xml:space="preserve"> </w:t>
      </w:r>
      <w:r>
        <w:rPr>
          <w:w w:val="95"/>
        </w:rPr>
        <w:t>wastewater,</w:t>
      </w:r>
      <w:r>
        <w:rPr>
          <w:spacing w:val="-8"/>
          <w:w w:val="95"/>
        </w:rPr>
        <w:t xml:space="preserve"> </w:t>
      </w:r>
      <w:r>
        <w:rPr>
          <w:w w:val="95"/>
        </w:rPr>
        <w:t xml:space="preserve">and </w:t>
      </w:r>
      <w:r>
        <w:rPr>
          <w:w w:val="90"/>
        </w:rPr>
        <w:t xml:space="preserve">paper usage. The responsibility of these emissions is unclear but must be carefully monitored </w:t>
      </w:r>
      <w:proofErr w:type="gramStart"/>
      <w:r>
        <w:rPr>
          <w:w w:val="90"/>
        </w:rPr>
        <w:t>in order to</w:t>
      </w:r>
      <w:proofErr w:type="gramEnd"/>
      <w:r>
        <w:rPr>
          <w:w w:val="90"/>
        </w:rPr>
        <w:t xml:space="preserve"> </w:t>
      </w:r>
      <w:r>
        <w:rPr>
          <w:w w:val="95"/>
        </w:rPr>
        <w:t>ensure</w:t>
      </w:r>
      <w:r>
        <w:rPr>
          <w:spacing w:val="-8"/>
          <w:w w:val="95"/>
        </w:rPr>
        <w:t xml:space="preserve"> </w:t>
      </w:r>
      <w:r>
        <w:rPr>
          <w:w w:val="95"/>
        </w:rPr>
        <w:t>the</w:t>
      </w:r>
      <w:r>
        <w:rPr>
          <w:spacing w:val="-11"/>
          <w:w w:val="95"/>
        </w:rPr>
        <w:t xml:space="preserve"> </w:t>
      </w:r>
      <w:r>
        <w:rPr>
          <w:w w:val="95"/>
        </w:rPr>
        <w:t>emissions</w:t>
      </w:r>
      <w:r>
        <w:rPr>
          <w:spacing w:val="-9"/>
          <w:w w:val="95"/>
        </w:rPr>
        <w:t xml:space="preserve"> </w:t>
      </w:r>
      <w:r>
        <w:rPr>
          <w:w w:val="95"/>
        </w:rPr>
        <w:t>are</w:t>
      </w:r>
      <w:r>
        <w:rPr>
          <w:spacing w:val="-10"/>
          <w:w w:val="95"/>
        </w:rPr>
        <w:t xml:space="preserve"> </w:t>
      </w:r>
      <w:r>
        <w:rPr>
          <w:w w:val="95"/>
        </w:rPr>
        <w:t>not</w:t>
      </w:r>
      <w:r>
        <w:rPr>
          <w:spacing w:val="-8"/>
          <w:w w:val="95"/>
        </w:rPr>
        <w:t xml:space="preserve"> </w:t>
      </w:r>
      <w:r>
        <w:rPr>
          <w:w w:val="95"/>
        </w:rPr>
        <w:t>counted</w:t>
      </w:r>
      <w:r>
        <w:rPr>
          <w:spacing w:val="-12"/>
          <w:w w:val="95"/>
        </w:rPr>
        <w:t xml:space="preserve"> </w:t>
      </w:r>
      <w:r>
        <w:rPr>
          <w:w w:val="95"/>
        </w:rPr>
        <w:t>twice.</w:t>
      </w:r>
      <w:r>
        <w:rPr>
          <w:spacing w:val="-8"/>
          <w:w w:val="95"/>
        </w:rPr>
        <w:t xml:space="preserve"> </w:t>
      </w:r>
      <w:r>
        <w:rPr>
          <w:w w:val="95"/>
        </w:rPr>
        <w:t>Additionally,</w:t>
      </w:r>
      <w:r>
        <w:rPr>
          <w:spacing w:val="-8"/>
          <w:w w:val="95"/>
        </w:rPr>
        <w:t xml:space="preserve"> </w:t>
      </w:r>
      <w:r>
        <w:rPr>
          <w:w w:val="95"/>
        </w:rPr>
        <w:t>this</w:t>
      </w:r>
      <w:r>
        <w:rPr>
          <w:spacing w:val="-11"/>
          <w:w w:val="95"/>
        </w:rPr>
        <w:t xml:space="preserve"> </w:t>
      </w:r>
      <w:r>
        <w:rPr>
          <w:w w:val="95"/>
        </w:rPr>
        <w:t>year</w:t>
      </w:r>
      <w:r>
        <w:rPr>
          <w:spacing w:val="-11"/>
          <w:w w:val="95"/>
        </w:rPr>
        <w:t xml:space="preserve"> </w:t>
      </w:r>
      <w:r>
        <w:rPr>
          <w:w w:val="95"/>
        </w:rPr>
        <w:t>is</w:t>
      </w:r>
      <w:r>
        <w:rPr>
          <w:spacing w:val="-8"/>
          <w:w w:val="95"/>
        </w:rPr>
        <w:t xml:space="preserve"> </w:t>
      </w:r>
      <w:r>
        <w:rPr>
          <w:w w:val="95"/>
        </w:rPr>
        <w:t>the</w:t>
      </w:r>
      <w:r>
        <w:rPr>
          <w:spacing w:val="-8"/>
          <w:w w:val="95"/>
        </w:rPr>
        <w:t xml:space="preserve"> </w:t>
      </w:r>
      <w:r>
        <w:rPr>
          <w:w w:val="95"/>
        </w:rPr>
        <w:t>first</w:t>
      </w:r>
      <w:r>
        <w:rPr>
          <w:spacing w:val="-11"/>
          <w:w w:val="95"/>
        </w:rPr>
        <w:t xml:space="preserve"> </w:t>
      </w:r>
      <w:r>
        <w:rPr>
          <w:w w:val="95"/>
        </w:rPr>
        <w:t>year</w:t>
      </w:r>
      <w:r>
        <w:rPr>
          <w:spacing w:val="-9"/>
          <w:w w:val="95"/>
        </w:rPr>
        <w:t xml:space="preserve"> </w:t>
      </w:r>
      <w:r>
        <w:rPr>
          <w:w w:val="95"/>
        </w:rPr>
        <w:t>we</w:t>
      </w:r>
      <w:r>
        <w:rPr>
          <w:spacing w:val="-10"/>
          <w:w w:val="95"/>
        </w:rPr>
        <w:t xml:space="preserve"> </w:t>
      </w:r>
      <w:r>
        <w:rPr>
          <w:w w:val="95"/>
        </w:rPr>
        <w:t>have</w:t>
      </w:r>
      <w:r>
        <w:rPr>
          <w:spacing w:val="-10"/>
          <w:w w:val="95"/>
        </w:rPr>
        <w:t xml:space="preserve"> </w:t>
      </w:r>
      <w:r>
        <w:rPr>
          <w:w w:val="95"/>
        </w:rPr>
        <w:t>calculated food</w:t>
      </w:r>
      <w:r>
        <w:rPr>
          <w:spacing w:val="-13"/>
          <w:w w:val="95"/>
        </w:rPr>
        <w:t xml:space="preserve"> </w:t>
      </w:r>
      <w:r>
        <w:rPr>
          <w:w w:val="95"/>
        </w:rPr>
        <w:t>consumption</w:t>
      </w:r>
      <w:r>
        <w:rPr>
          <w:spacing w:val="-12"/>
          <w:w w:val="95"/>
        </w:rPr>
        <w:t xml:space="preserve"> </w:t>
      </w:r>
      <w:r>
        <w:rPr>
          <w:w w:val="95"/>
        </w:rPr>
        <w:t>as</w:t>
      </w:r>
      <w:r>
        <w:rPr>
          <w:spacing w:val="-12"/>
          <w:w w:val="95"/>
        </w:rPr>
        <w:t xml:space="preserve"> </w:t>
      </w:r>
      <w:r>
        <w:rPr>
          <w:w w:val="95"/>
        </w:rPr>
        <w:t>part</w:t>
      </w:r>
      <w:r>
        <w:rPr>
          <w:spacing w:val="-12"/>
          <w:w w:val="95"/>
        </w:rPr>
        <w:t xml:space="preserve"> </w:t>
      </w:r>
      <w:r>
        <w:rPr>
          <w:w w:val="95"/>
        </w:rPr>
        <w:t>of</w:t>
      </w:r>
      <w:r>
        <w:rPr>
          <w:spacing w:val="-13"/>
          <w:w w:val="95"/>
        </w:rPr>
        <w:t xml:space="preserve"> </w:t>
      </w:r>
      <w:r>
        <w:rPr>
          <w:w w:val="95"/>
        </w:rPr>
        <w:t>the</w:t>
      </w:r>
      <w:r>
        <w:rPr>
          <w:spacing w:val="-12"/>
          <w:w w:val="95"/>
        </w:rPr>
        <w:t xml:space="preserve"> </w:t>
      </w:r>
      <w:r>
        <w:rPr>
          <w:w w:val="95"/>
        </w:rPr>
        <w:t>carbon</w:t>
      </w:r>
      <w:r>
        <w:rPr>
          <w:spacing w:val="-12"/>
          <w:w w:val="95"/>
        </w:rPr>
        <w:t xml:space="preserve"> </w:t>
      </w:r>
      <w:r>
        <w:rPr>
          <w:w w:val="95"/>
        </w:rPr>
        <w:t>and</w:t>
      </w:r>
      <w:r>
        <w:rPr>
          <w:spacing w:val="-12"/>
          <w:w w:val="95"/>
        </w:rPr>
        <w:t xml:space="preserve"> </w:t>
      </w:r>
      <w:r>
        <w:rPr>
          <w:w w:val="95"/>
        </w:rPr>
        <w:t>nitrogen</w:t>
      </w:r>
      <w:r>
        <w:rPr>
          <w:spacing w:val="-13"/>
          <w:w w:val="95"/>
        </w:rPr>
        <w:t xml:space="preserve"> </w:t>
      </w:r>
      <w:r>
        <w:rPr>
          <w:w w:val="95"/>
        </w:rPr>
        <w:t>footprint.</w:t>
      </w:r>
      <w:r>
        <w:rPr>
          <w:spacing w:val="-12"/>
          <w:w w:val="95"/>
        </w:rPr>
        <w:t xml:space="preserve"> </w:t>
      </w:r>
      <w:r>
        <w:rPr>
          <w:w w:val="95"/>
        </w:rPr>
        <w:t>This</w:t>
      </w:r>
      <w:r>
        <w:rPr>
          <w:spacing w:val="-12"/>
          <w:w w:val="95"/>
        </w:rPr>
        <w:t xml:space="preserve"> </w:t>
      </w:r>
      <w:r>
        <w:rPr>
          <w:w w:val="95"/>
        </w:rPr>
        <w:t>has</w:t>
      </w:r>
      <w:r>
        <w:rPr>
          <w:spacing w:val="-12"/>
          <w:w w:val="95"/>
        </w:rPr>
        <w:t xml:space="preserve"> </w:t>
      </w:r>
      <w:r>
        <w:rPr>
          <w:w w:val="95"/>
        </w:rPr>
        <w:t>resulted</w:t>
      </w:r>
      <w:r>
        <w:rPr>
          <w:spacing w:val="-12"/>
          <w:w w:val="95"/>
        </w:rPr>
        <w:t xml:space="preserve"> </w:t>
      </w:r>
      <w:r>
        <w:rPr>
          <w:w w:val="95"/>
        </w:rPr>
        <w:t>in</w:t>
      </w:r>
      <w:r>
        <w:rPr>
          <w:spacing w:val="-13"/>
          <w:w w:val="95"/>
        </w:rPr>
        <w:t xml:space="preserve"> </w:t>
      </w:r>
      <w:r>
        <w:rPr>
          <w:w w:val="95"/>
        </w:rPr>
        <w:t>a</w:t>
      </w:r>
      <w:r>
        <w:rPr>
          <w:spacing w:val="-12"/>
          <w:w w:val="95"/>
        </w:rPr>
        <w:t xml:space="preserve"> </w:t>
      </w:r>
      <w:r>
        <w:rPr>
          <w:w w:val="95"/>
        </w:rPr>
        <w:t>drastic</w:t>
      </w:r>
      <w:r>
        <w:rPr>
          <w:spacing w:val="-12"/>
          <w:w w:val="95"/>
        </w:rPr>
        <w:t xml:space="preserve"> </w:t>
      </w:r>
      <w:r>
        <w:rPr>
          <w:w w:val="95"/>
        </w:rPr>
        <w:t>increase</w:t>
      </w:r>
      <w:r>
        <w:rPr>
          <w:spacing w:val="-12"/>
          <w:w w:val="95"/>
        </w:rPr>
        <w:t xml:space="preserve"> </w:t>
      </w:r>
      <w:r>
        <w:rPr>
          <w:w w:val="95"/>
        </w:rPr>
        <w:t xml:space="preserve">in </w:t>
      </w:r>
      <w:r>
        <w:t>scope</w:t>
      </w:r>
      <w:r>
        <w:rPr>
          <w:spacing w:val="-8"/>
        </w:rPr>
        <w:t xml:space="preserve"> </w:t>
      </w:r>
      <w:r>
        <w:t>3.</w:t>
      </w:r>
    </w:p>
    <w:p w14:paraId="58A4DACD" w14:textId="77777777" w:rsidR="0071501E" w:rsidRDefault="0071501E">
      <w:pPr>
        <w:pStyle w:val="BodyText"/>
        <w:ind w:left="0"/>
      </w:pPr>
    </w:p>
    <w:p w14:paraId="476ABD91" w14:textId="77777777" w:rsidR="0071501E" w:rsidRDefault="0071501E">
      <w:pPr>
        <w:pStyle w:val="BodyText"/>
        <w:spacing w:before="6"/>
        <w:ind w:left="0"/>
        <w:rPr>
          <w:sz w:val="20"/>
        </w:rPr>
      </w:pPr>
    </w:p>
    <w:p w14:paraId="64F74E5F" w14:textId="77777777" w:rsidR="0071501E" w:rsidRDefault="00000000">
      <w:pPr>
        <w:pStyle w:val="Heading1"/>
      </w:pPr>
      <w:r>
        <w:rPr>
          <w:color w:val="2E5395"/>
          <w:spacing w:val="-2"/>
        </w:rPr>
        <w:t>Methodology</w:t>
      </w:r>
    </w:p>
    <w:p w14:paraId="7E868586" w14:textId="77777777" w:rsidR="0071501E" w:rsidRDefault="00000000">
      <w:pPr>
        <w:pStyle w:val="BodyText"/>
        <w:spacing w:before="65"/>
      </w:pPr>
      <w:r>
        <w:rPr>
          <w:w w:val="95"/>
        </w:rPr>
        <w:t>Summation</w:t>
      </w:r>
      <w:r>
        <w:rPr>
          <w:spacing w:val="-4"/>
          <w:w w:val="95"/>
        </w:rPr>
        <w:t xml:space="preserve"> </w:t>
      </w:r>
      <w:r>
        <w:rPr>
          <w:w w:val="95"/>
        </w:rPr>
        <w:t>of</w:t>
      </w:r>
      <w:r>
        <w:rPr>
          <w:spacing w:val="-1"/>
          <w:w w:val="95"/>
        </w:rPr>
        <w:t xml:space="preserve"> </w:t>
      </w:r>
      <w:r>
        <w:rPr>
          <w:w w:val="95"/>
        </w:rPr>
        <w:t>the</w:t>
      </w:r>
      <w:r>
        <w:rPr>
          <w:spacing w:val="-2"/>
          <w:w w:val="95"/>
        </w:rPr>
        <w:t xml:space="preserve"> </w:t>
      </w:r>
      <w:r>
        <w:rPr>
          <w:w w:val="95"/>
        </w:rPr>
        <w:t>three</w:t>
      </w:r>
      <w:r>
        <w:rPr>
          <w:spacing w:val="-1"/>
          <w:w w:val="95"/>
        </w:rPr>
        <w:t xml:space="preserve"> </w:t>
      </w:r>
      <w:r>
        <w:rPr>
          <w:w w:val="95"/>
        </w:rPr>
        <w:t>scopes</w:t>
      </w:r>
      <w:r>
        <w:rPr>
          <w:spacing w:val="-4"/>
          <w:w w:val="95"/>
        </w:rPr>
        <w:t xml:space="preserve"> </w:t>
      </w:r>
      <w:r>
        <w:rPr>
          <w:w w:val="95"/>
        </w:rPr>
        <w:t>minus</w:t>
      </w:r>
      <w:r>
        <w:rPr>
          <w:spacing w:val="-4"/>
          <w:w w:val="95"/>
        </w:rPr>
        <w:t xml:space="preserve"> </w:t>
      </w:r>
      <w:r>
        <w:rPr>
          <w:w w:val="95"/>
        </w:rPr>
        <w:t>offsets</w:t>
      </w:r>
      <w:r>
        <w:rPr>
          <w:spacing w:val="-1"/>
          <w:w w:val="95"/>
        </w:rPr>
        <w:t xml:space="preserve"> </w:t>
      </w:r>
      <w:r>
        <w:rPr>
          <w:w w:val="95"/>
        </w:rPr>
        <w:t>produces</w:t>
      </w:r>
      <w:r>
        <w:rPr>
          <w:spacing w:val="-1"/>
          <w:w w:val="95"/>
        </w:rPr>
        <w:t xml:space="preserve"> </w:t>
      </w:r>
      <w:r>
        <w:rPr>
          <w:w w:val="95"/>
        </w:rPr>
        <w:t>an</w:t>
      </w:r>
      <w:r>
        <w:rPr>
          <w:spacing w:val="-2"/>
          <w:w w:val="95"/>
        </w:rPr>
        <w:t xml:space="preserve"> </w:t>
      </w:r>
      <w:r>
        <w:rPr>
          <w:w w:val="95"/>
        </w:rPr>
        <w:t>estimated</w:t>
      </w:r>
      <w:r>
        <w:rPr>
          <w:spacing w:val="-3"/>
          <w:w w:val="95"/>
        </w:rPr>
        <w:t xml:space="preserve"> </w:t>
      </w:r>
      <w:r>
        <w:rPr>
          <w:w w:val="95"/>
        </w:rPr>
        <w:t>amount</w:t>
      </w:r>
      <w:r>
        <w:rPr>
          <w:spacing w:val="-1"/>
          <w:w w:val="95"/>
        </w:rPr>
        <w:t xml:space="preserve"> </w:t>
      </w:r>
      <w:r>
        <w:rPr>
          <w:w w:val="95"/>
        </w:rPr>
        <w:t>of</w:t>
      </w:r>
      <w:r>
        <w:rPr>
          <w:spacing w:val="-2"/>
          <w:w w:val="95"/>
        </w:rPr>
        <w:t xml:space="preserve"> </w:t>
      </w:r>
      <w:r>
        <w:rPr>
          <w:w w:val="95"/>
        </w:rPr>
        <w:t>carbon</w:t>
      </w:r>
      <w:r>
        <w:rPr>
          <w:spacing w:val="-2"/>
          <w:w w:val="95"/>
        </w:rPr>
        <w:t xml:space="preserve"> </w:t>
      </w:r>
      <w:r>
        <w:rPr>
          <w:w w:val="95"/>
        </w:rPr>
        <w:t>emitted.</w:t>
      </w:r>
      <w:r>
        <w:rPr>
          <w:spacing w:val="-4"/>
          <w:w w:val="95"/>
        </w:rPr>
        <w:t xml:space="preserve"> Data</w:t>
      </w:r>
    </w:p>
    <w:p w14:paraId="09BD5EEB" w14:textId="77777777" w:rsidR="0071501E" w:rsidRDefault="00000000">
      <w:pPr>
        <w:pStyle w:val="BodyText"/>
        <w:spacing w:before="16"/>
      </w:pPr>
      <w:r>
        <w:rPr>
          <w:w w:val="90"/>
        </w:rPr>
        <w:t>regarding</w:t>
      </w:r>
      <w:r>
        <w:rPr>
          <w:spacing w:val="11"/>
        </w:rPr>
        <w:t xml:space="preserve"> </w:t>
      </w:r>
      <w:r>
        <w:rPr>
          <w:w w:val="90"/>
        </w:rPr>
        <w:t>the</w:t>
      </w:r>
      <w:r>
        <w:rPr>
          <w:spacing w:val="13"/>
        </w:rPr>
        <w:t xml:space="preserve"> </w:t>
      </w:r>
      <w:r>
        <w:rPr>
          <w:w w:val="90"/>
        </w:rPr>
        <w:t>three</w:t>
      </w:r>
      <w:r>
        <w:rPr>
          <w:spacing w:val="14"/>
        </w:rPr>
        <w:t xml:space="preserve"> </w:t>
      </w:r>
      <w:r>
        <w:rPr>
          <w:w w:val="90"/>
        </w:rPr>
        <w:t>scopes</w:t>
      </w:r>
      <w:r>
        <w:rPr>
          <w:spacing w:val="10"/>
        </w:rPr>
        <w:t xml:space="preserve"> </w:t>
      </w:r>
      <w:r>
        <w:rPr>
          <w:w w:val="90"/>
        </w:rPr>
        <w:t>is</w:t>
      </w:r>
      <w:r>
        <w:rPr>
          <w:spacing w:val="12"/>
        </w:rPr>
        <w:t xml:space="preserve"> </w:t>
      </w:r>
      <w:r>
        <w:rPr>
          <w:w w:val="90"/>
        </w:rPr>
        <w:t>gathered</w:t>
      </w:r>
      <w:r>
        <w:rPr>
          <w:spacing w:val="13"/>
        </w:rPr>
        <w:t xml:space="preserve"> </w:t>
      </w:r>
      <w:r>
        <w:rPr>
          <w:w w:val="90"/>
        </w:rPr>
        <w:t>from</w:t>
      </w:r>
      <w:r>
        <w:rPr>
          <w:spacing w:val="13"/>
        </w:rPr>
        <w:t xml:space="preserve"> </w:t>
      </w:r>
      <w:r>
        <w:rPr>
          <w:w w:val="90"/>
        </w:rPr>
        <w:t>corresponding</w:t>
      </w:r>
      <w:r>
        <w:rPr>
          <w:spacing w:val="12"/>
        </w:rPr>
        <w:t xml:space="preserve"> </w:t>
      </w:r>
      <w:r>
        <w:rPr>
          <w:w w:val="90"/>
        </w:rPr>
        <w:t>departments</w:t>
      </w:r>
      <w:r>
        <w:rPr>
          <w:spacing w:val="10"/>
        </w:rPr>
        <w:t xml:space="preserve"> </w:t>
      </w:r>
      <w:r>
        <w:rPr>
          <w:w w:val="90"/>
        </w:rPr>
        <w:t>on</w:t>
      </w:r>
      <w:r>
        <w:rPr>
          <w:spacing w:val="9"/>
        </w:rPr>
        <w:t xml:space="preserve"> </w:t>
      </w:r>
      <w:r>
        <w:rPr>
          <w:w w:val="90"/>
        </w:rPr>
        <w:t>LVC’s</w:t>
      </w:r>
      <w:r>
        <w:rPr>
          <w:spacing w:val="14"/>
        </w:rPr>
        <w:t xml:space="preserve"> </w:t>
      </w:r>
      <w:r>
        <w:rPr>
          <w:w w:val="90"/>
        </w:rPr>
        <w:t>campus.</w:t>
      </w:r>
      <w:r>
        <w:rPr>
          <w:spacing w:val="12"/>
        </w:rPr>
        <w:t xml:space="preserve"> </w:t>
      </w:r>
      <w:r>
        <w:rPr>
          <w:w w:val="90"/>
        </w:rPr>
        <w:t>This</w:t>
      </w:r>
      <w:r>
        <w:rPr>
          <w:spacing w:val="12"/>
        </w:rPr>
        <w:t xml:space="preserve"> </w:t>
      </w:r>
      <w:r>
        <w:rPr>
          <w:w w:val="90"/>
        </w:rPr>
        <w:t>data</w:t>
      </w:r>
      <w:r>
        <w:rPr>
          <w:spacing w:val="14"/>
        </w:rPr>
        <w:t xml:space="preserve"> </w:t>
      </w:r>
      <w:proofErr w:type="gramStart"/>
      <w:r>
        <w:rPr>
          <w:spacing w:val="-5"/>
          <w:w w:val="90"/>
        </w:rPr>
        <w:t>is</w:t>
      </w:r>
      <w:proofErr w:type="gramEnd"/>
    </w:p>
    <w:p w14:paraId="40EF0CF3" w14:textId="77777777" w:rsidR="0071501E" w:rsidRDefault="0071501E">
      <w:pPr>
        <w:sectPr w:rsidR="0071501E">
          <w:type w:val="continuous"/>
          <w:pgSz w:w="12240" w:h="15840"/>
          <w:pgMar w:top="1460" w:right="1300" w:bottom="280" w:left="1300" w:header="720" w:footer="720" w:gutter="0"/>
          <w:cols w:space="720"/>
        </w:sectPr>
      </w:pPr>
    </w:p>
    <w:p w14:paraId="2DD0AD3B" w14:textId="77777777" w:rsidR="0071501E" w:rsidRDefault="00000000">
      <w:pPr>
        <w:pStyle w:val="BodyText"/>
        <w:spacing w:before="42" w:line="254" w:lineRule="auto"/>
        <w:ind w:right="131"/>
        <w:jc w:val="both"/>
      </w:pPr>
      <w:r>
        <w:rPr>
          <w:w w:val="95"/>
        </w:rPr>
        <w:lastRenderedPageBreak/>
        <w:t>collected,</w:t>
      </w:r>
      <w:r>
        <w:rPr>
          <w:spacing w:val="-8"/>
          <w:w w:val="95"/>
        </w:rPr>
        <w:t xml:space="preserve"> </w:t>
      </w:r>
      <w:r>
        <w:rPr>
          <w:w w:val="95"/>
        </w:rPr>
        <w:t>documented,</w:t>
      </w:r>
      <w:r>
        <w:rPr>
          <w:spacing w:val="-9"/>
          <w:w w:val="95"/>
        </w:rPr>
        <w:t xml:space="preserve"> </w:t>
      </w:r>
      <w:r>
        <w:rPr>
          <w:w w:val="95"/>
        </w:rPr>
        <w:t>then</w:t>
      </w:r>
      <w:r>
        <w:rPr>
          <w:spacing w:val="-9"/>
          <w:w w:val="95"/>
        </w:rPr>
        <w:t xml:space="preserve"> </w:t>
      </w:r>
      <w:r>
        <w:rPr>
          <w:w w:val="95"/>
        </w:rPr>
        <w:t>inputted</w:t>
      </w:r>
      <w:r>
        <w:rPr>
          <w:spacing w:val="-9"/>
          <w:w w:val="95"/>
        </w:rPr>
        <w:t xml:space="preserve"> </w:t>
      </w:r>
      <w:r>
        <w:rPr>
          <w:w w:val="95"/>
        </w:rPr>
        <w:t>into</w:t>
      </w:r>
      <w:r>
        <w:rPr>
          <w:spacing w:val="-7"/>
          <w:w w:val="95"/>
        </w:rPr>
        <w:t xml:space="preserve"> </w:t>
      </w:r>
      <w:r>
        <w:rPr>
          <w:w w:val="95"/>
        </w:rPr>
        <w:t>SIMAP.</w:t>
      </w:r>
      <w:r>
        <w:rPr>
          <w:spacing w:val="-9"/>
          <w:w w:val="95"/>
        </w:rPr>
        <w:t xml:space="preserve"> </w:t>
      </w:r>
      <w:r>
        <w:rPr>
          <w:w w:val="95"/>
        </w:rPr>
        <w:t>Data</w:t>
      </w:r>
      <w:r>
        <w:rPr>
          <w:spacing w:val="-8"/>
          <w:w w:val="95"/>
        </w:rPr>
        <w:t xml:space="preserve"> </w:t>
      </w:r>
      <w:r>
        <w:rPr>
          <w:w w:val="95"/>
        </w:rPr>
        <w:t>is</w:t>
      </w:r>
      <w:r>
        <w:rPr>
          <w:spacing w:val="-9"/>
          <w:w w:val="95"/>
        </w:rPr>
        <w:t xml:space="preserve"> </w:t>
      </w:r>
      <w:r>
        <w:rPr>
          <w:w w:val="95"/>
        </w:rPr>
        <w:t>collected</w:t>
      </w:r>
      <w:r>
        <w:rPr>
          <w:spacing w:val="-9"/>
          <w:w w:val="95"/>
        </w:rPr>
        <w:t xml:space="preserve"> </w:t>
      </w:r>
      <w:r>
        <w:rPr>
          <w:w w:val="95"/>
        </w:rPr>
        <w:t>by</w:t>
      </w:r>
      <w:r>
        <w:rPr>
          <w:spacing w:val="-7"/>
          <w:w w:val="95"/>
        </w:rPr>
        <w:t xml:space="preserve"> </w:t>
      </w:r>
      <w:r>
        <w:rPr>
          <w:w w:val="95"/>
        </w:rPr>
        <w:t>fiscal</w:t>
      </w:r>
      <w:r>
        <w:rPr>
          <w:spacing w:val="-9"/>
          <w:w w:val="95"/>
        </w:rPr>
        <w:t xml:space="preserve"> </w:t>
      </w:r>
      <w:r>
        <w:rPr>
          <w:w w:val="95"/>
        </w:rPr>
        <w:t>year.</w:t>
      </w:r>
      <w:r>
        <w:rPr>
          <w:spacing w:val="-9"/>
          <w:w w:val="95"/>
        </w:rPr>
        <w:t xml:space="preserve"> </w:t>
      </w:r>
      <w:r>
        <w:rPr>
          <w:w w:val="95"/>
        </w:rPr>
        <w:t>The</w:t>
      </w:r>
      <w:r>
        <w:rPr>
          <w:spacing w:val="-9"/>
          <w:w w:val="95"/>
        </w:rPr>
        <w:t xml:space="preserve"> </w:t>
      </w:r>
      <w:r>
        <w:rPr>
          <w:w w:val="95"/>
        </w:rPr>
        <w:t>FY</w:t>
      </w:r>
      <w:r>
        <w:rPr>
          <w:spacing w:val="-9"/>
          <w:w w:val="95"/>
        </w:rPr>
        <w:t xml:space="preserve"> </w:t>
      </w:r>
      <w:r>
        <w:rPr>
          <w:w w:val="95"/>
        </w:rPr>
        <w:t>17-18</w:t>
      </w:r>
      <w:r>
        <w:rPr>
          <w:spacing w:val="-8"/>
          <w:w w:val="95"/>
        </w:rPr>
        <w:t xml:space="preserve"> </w:t>
      </w:r>
      <w:r>
        <w:rPr>
          <w:w w:val="95"/>
        </w:rPr>
        <w:t>report includes</w:t>
      </w:r>
      <w:r>
        <w:rPr>
          <w:spacing w:val="-5"/>
          <w:w w:val="95"/>
        </w:rPr>
        <w:t xml:space="preserve"> </w:t>
      </w:r>
      <w:r>
        <w:rPr>
          <w:w w:val="95"/>
        </w:rPr>
        <w:t>information</w:t>
      </w:r>
      <w:r>
        <w:rPr>
          <w:spacing w:val="-6"/>
          <w:w w:val="95"/>
        </w:rPr>
        <w:t xml:space="preserve"> </w:t>
      </w:r>
      <w:r>
        <w:rPr>
          <w:w w:val="95"/>
        </w:rPr>
        <w:t>from</w:t>
      </w:r>
      <w:r>
        <w:rPr>
          <w:spacing w:val="-7"/>
          <w:w w:val="95"/>
        </w:rPr>
        <w:t xml:space="preserve"> </w:t>
      </w:r>
      <w:r>
        <w:rPr>
          <w:w w:val="95"/>
        </w:rPr>
        <w:t>July</w:t>
      </w:r>
      <w:r>
        <w:rPr>
          <w:spacing w:val="-5"/>
          <w:w w:val="95"/>
        </w:rPr>
        <w:t xml:space="preserve"> </w:t>
      </w:r>
      <w:r>
        <w:rPr>
          <w:w w:val="95"/>
        </w:rPr>
        <w:t>1</w:t>
      </w:r>
      <w:r>
        <w:rPr>
          <w:w w:val="95"/>
          <w:vertAlign w:val="superscript"/>
        </w:rPr>
        <w:t>st</w:t>
      </w:r>
      <w:r>
        <w:rPr>
          <w:w w:val="95"/>
        </w:rPr>
        <w:t>,</w:t>
      </w:r>
      <w:r>
        <w:rPr>
          <w:spacing w:val="-7"/>
          <w:w w:val="95"/>
        </w:rPr>
        <w:t xml:space="preserve"> </w:t>
      </w:r>
      <w:proofErr w:type="gramStart"/>
      <w:r>
        <w:rPr>
          <w:w w:val="95"/>
        </w:rPr>
        <w:t>2017</w:t>
      </w:r>
      <w:proofErr w:type="gramEnd"/>
      <w:r>
        <w:rPr>
          <w:spacing w:val="-7"/>
          <w:w w:val="95"/>
        </w:rPr>
        <w:t xml:space="preserve"> </w:t>
      </w:r>
      <w:r>
        <w:rPr>
          <w:w w:val="95"/>
        </w:rPr>
        <w:t>through</w:t>
      </w:r>
      <w:r>
        <w:rPr>
          <w:spacing w:val="-6"/>
          <w:w w:val="95"/>
        </w:rPr>
        <w:t xml:space="preserve"> </w:t>
      </w:r>
      <w:r>
        <w:rPr>
          <w:w w:val="95"/>
        </w:rPr>
        <w:t>June</w:t>
      </w:r>
      <w:r>
        <w:rPr>
          <w:spacing w:val="-7"/>
          <w:w w:val="95"/>
        </w:rPr>
        <w:t xml:space="preserve"> </w:t>
      </w:r>
      <w:r>
        <w:rPr>
          <w:w w:val="95"/>
        </w:rPr>
        <w:t>31</w:t>
      </w:r>
      <w:r>
        <w:rPr>
          <w:w w:val="95"/>
          <w:vertAlign w:val="superscript"/>
        </w:rPr>
        <w:t>st</w:t>
      </w:r>
      <w:r>
        <w:rPr>
          <w:w w:val="95"/>
        </w:rPr>
        <w:t>,</w:t>
      </w:r>
      <w:r>
        <w:rPr>
          <w:spacing w:val="-7"/>
          <w:w w:val="95"/>
        </w:rPr>
        <w:t xml:space="preserve"> </w:t>
      </w:r>
      <w:r>
        <w:rPr>
          <w:w w:val="95"/>
        </w:rPr>
        <w:t>2018.</w:t>
      </w:r>
    </w:p>
    <w:p w14:paraId="399279F0" w14:textId="77777777" w:rsidR="0071501E" w:rsidRDefault="00000000">
      <w:pPr>
        <w:spacing w:before="160"/>
        <w:ind w:left="140"/>
        <w:jc w:val="both"/>
        <w:rPr>
          <w:b/>
        </w:rPr>
      </w:pPr>
      <w:r>
        <w:rPr>
          <w:b/>
          <w:color w:val="2E5395"/>
          <w:w w:val="80"/>
        </w:rPr>
        <w:t>Scope</w:t>
      </w:r>
      <w:r>
        <w:rPr>
          <w:b/>
          <w:color w:val="2E5395"/>
          <w:spacing w:val="-2"/>
        </w:rPr>
        <w:t xml:space="preserve"> </w:t>
      </w:r>
      <w:r>
        <w:rPr>
          <w:b/>
          <w:color w:val="2E5395"/>
          <w:spacing w:val="-12"/>
          <w:w w:val="95"/>
        </w:rPr>
        <w:t>1</w:t>
      </w:r>
    </w:p>
    <w:p w14:paraId="435CCD4B" w14:textId="77777777" w:rsidR="0071501E" w:rsidRDefault="00000000">
      <w:pPr>
        <w:pStyle w:val="Heading3"/>
        <w:spacing w:before="57"/>
      </w:pPr>
      <w:proofErr w:type="gramStart"/>
      <w:r>
        <w:rPr>
          <w:color w:val="1F3762"/>
          <w:w w:val="85"/>
        </w:rPr>
        <w:t>Stationary</w:t>
      </w:r>
      <w:proofErr w:type="gramEnd"/>
      <w:r>
        <w:rPr>
          <w:color w:val="1F3762"/>
          <w:spacing w:val="-6"/>
        </w:rPr>
        <w:t xml:space="preserve"> </w:t>
      </w:r>
      <w:r>
        <w:rPr>
          <w:color w:val="1F3762"/>
          <w:w w:val="85"/>
        </w:rPr>
        <w:t>and</w:t>
      </w:r>
      <w:r>
        <w:rPr>
          <w:color w:val="1F3762"/>
          <w:spacing w:val="-8"/>
        </w:rPr>
        <w:t xml:space="preserve"> </w:t>
      </w:r>
      <w:r>
        <w:rPr>
          <w:color w:val="1F3762"/>
          <w:w w:val="85"/>
        </w:rPr>
        <w:t>Transport</w:t>
      </w:r>
      <w:r>
        <w:rPr>
          <w:color w:val="1F3762"/>
          <w:spacing w:val="-6"/>
        </w:rPr>
        <w:t xml:space="preserve"> </w:t>
      </w:r>
      <w:r>
        <w:rPr>
          <w:color w:val="1F3762"/>
          <w:w w:val="85"/>
        </w:rPr>
        <w:t>Fuels</w:t>
      </w:r>
      <w:r>
        <w:rPr>
          <w:color w:val="1F3762"/>
          <w:spacing w:val="-5"/>
        </w:rPr>
        <w:t xml:space="preserve"> </w:t>
      </w:r>
      <w:r>
        <w:rPr>
          <w:color w:val="1F3762"/>
          <w:spacing w:val="-2"/>
          <w:w w:val="85"/>
        </w:rPr>
        <w:t>Emissions</w:t>
      </w:r>
    </w:p>
    <w:p w14:paraId="5A3C9FAB" w14:textId="77777777" w:rsidR="0071501E" w:rsidRDefault="00000000">
      <w:pPr>
        <w:pStyle w:val="BodyText"/>
        <w:spacing w:before="16" w:line="254" w:lineRule="auto"/>
        <w:ind w:right="132"/>
        <w:jc w:val="both"/>
      </w:pPr>
      <w:r>
        <w:rPr>
          <w:w w:val="95"/>
        </w:rPr>
        <w:t>Scope</w:t>
      </w:r>
      <w:r>
        <w:rPr>
          <w:spacing w:val="-13"/>
          <w:w w:val="95"/>
        </w:rPr>
        <w:t xml:space="preserve"> </w:t>
      </w:r>
      <w:r>
        <w:rPr>
          <w:w w:val="95"/>
        </w:rPr>
        <w:t>1,</w:t>
      </w:r>
      <w:r>
        <w:rPr>
          <w:spacing w:val="-10"/>
          <w:w w:val="95"/>
        </w:rPr>
        <w:t xml:space="preserve"> </w:t>
      </w:r>
      <w:r>
        <w:rPr>
          <w:w w:val="95"/>
        </w:rPr>
        <w:t>in</w:t>
      </w:r>
      <w:r>
        <w:rPr>
          <w:spacing w:val="-12"/>
          <w:w w:val="95"/>
        </w:rPr>
        <w:t xml:space="preserve"> </w:t>
      </w:r>
      <w:r>
        <w:rPr>
          <w:w w:val="95"/>
        </w:rPr>
        <w:t>LVC’s</w:t>
      </w:r>
      <w:r>
        <w:rPr>
          <w:spacing w:val="-12"/>
          <w:w w:val="95"/>
        </w:rPr>
        <w:t xml:space="preserve"> </w:t>
      </w:r>
      <w:r>
        <w:rPr>
          <w:w w:val="95"/>
        </w:rPr>
        <w:t>carbon</w:t>
      </w:r>
      <w:r>
        <w:rPr>
          <w:spacing w:val="-12"/>
          <w:w w:val="95"/>
        </w:rPr>
        <w:t xml:space="preserve"> </w:t>
      </w:r>
      <w:r>
        <w:rPr>
          <w:w w:val="95"/>
        </w:rPr>
        <w:t>and</w:t>
      </w:r>
      <w:r>
        <w:rPr>
          <w:spacing w:val="-12"/>
          <w:w w:val="95"/>
        </w:rPr>
        <w:t xml:space="preserve"> </w:t>
      </w:r>
      <w:r>
        <w:rPr>
          <w:w w:val="95"/>
        </w:rPr>
        <w:t>nitrogen</w:t>
      </w:r>
      <w:r>
        <w:rPr>
          <w:spacing w:val="-10"/>
          <w:w w:val="95"/>
        </w:rPr>
        <w:t xml:space="preserve"> </w:t>
      </w:r>
      <w:r>
        <w:rPr>
          <w:w w:val="95"/>
        </w:rPr>
        <w:t>footprint,</w:t>
      </w:r>
      <w:r>
        <w:rPr>
          <w:spacing w:val="-10"/>
          <w:w w:val="95"/>
        </w:rPr>
        <w:t xml:space="preserve"> </w:t>
      </w:r>
      <w:r>
        <w:rPr>
          <w:w w:val="95"/>
        </w:rPr>
        <w:t>is</w:t>
      </w:r>
      <w:r>
        <w:rPr>
          <w:spacing w:val="-13"/>
          <w:w w:val="95"/>
        </w:rPr>
        <w:t xml:space="preserve"> </w:t>
      </w:r>
      <w:r>
        <w:rPr>
          <w:w w:val="95"/>
        </w:rPr>
        <w:t>broken</w:t>
      </w:r>
      <w:r>
        <w:rPr>
          <w:spacing w:val="-11"/>
          <w:w w:val="95"/>
        </w:rPr>
        <w:t xml:space="preserve"> </w:t>
      </w:r>
      <w:r>
        <w:rPr>
          <w:w w:val="95"/>
        </w:rPr>
        <w:t>down</w:t>
      </w:r>
      <w:r>
        <w:rPr>
          <w:spacing w:val="-11"/>
          <w:w w:val="95"/>
        </w:rPr>
        <w:t xml:space="preserve"> </w:t>
      </w:r>
      <w:r>
        <w:rPr>
          <w:w w:val="95"/>
        </w:rPr>
        <w:t>into</w:t>
      </w:r>
      <w:r>
        <w:rPr>
          <w:spacing w:val="-10"/>
          <w:w w:val="95"/>
        </w:rPr>
        <w:t xml:space="preserve"> </w:t>
      </w:r>
      <w:r>
        <w:rPr>
          <w:w w:val="95"/>
        </w:rPr>
        <w:t>two</w:t>
      </w:r>
      <w:r>
        <w:rPr>
          <w:spacing w:val="-12"/>
          <w:w w:val="95"/>
        </w:rPr>
        <w:t xml:space="preserve"> </w:t>
      </w:r>
      <w:r>
        <w:rPr>
          <w:w w:val="95"/>
        </w:rPr>
        <w:t>categories</w:t>
      </w:r>
      <w:r>
        <w:rPr>
          <w:spacing w:val="-13"/>
          <w:w w:val="95"/>
        </w:rPr>
        <w:t xml:space="preserve"> </w:t>
      </w:r>
      <w:r>
        <w:rPr>
          <w:w w:val="95"/>
        </w:rPr>
        <w:t>of</w:t>
      </w:r>
      <w:r>
        <w:rPr>
          <w:spacing w:val="-10"/>
          <w:w w:val="95"/>
        </w:rPr>
        <w:t xml:space="preserve"> </w:t>
      </w:r>
      <w:r>
        <w:rPr>
          <w:w w:val="95"/>
        </w:rPr>
        <w:t>direct</w:t>
      </w:r>
      <w:r>
        <w:rPr>
          <w:spacing w:val="-10"/>
          <w:w w:val="95"/>
        </w:rPr>
        <w:t xml:space="preserve"> </w:t>
      </w:r>
      <w:r>
        <w:rPr>
          <w:w w:val="95"/>
        </w:rPr>
        <w:t>emissions within</w:t>
      </w:r>
      <w:r>
        <w:rPr>
          <w:spacing w:val="-1"/>
          <w:w w:val="95"/>
        </w:rPr>
        <w:t xml:space="preserve"> </w:t>
      </w:r>
      <w:r>
        <w:rPr>
          <w:w w:val="95"/>
        </w:rPr>
        <w:t>SIMAP:</w:t>
      </w:r>
      <w:r>
        <w:rPr>
          <w:spacing w:val="-1"/>
          <w:w w:val="95"/>
        </w:rPr>
        <w:t xml:space="preserve"> </w:t>
      </w:r>
      <w:r>
        <w:rPr>
          <w:w w:val="95"/>
        </w:rPr>
        <w:t>on-campus</w:t>
      </w:r>
      <w:r>
        <w:rPr>
          <w:spacing w:val="-1"/>
          <w:w w:val="95"/>
        </w:rPr>
        <w:t xml:space="preserve"> </w:t>
      </w:r>
      <w:r>
        <w:rPr>
          <w:w w:val="95"/>
        </w:rPr>
        <w:t>stationary fuels</w:t>
      </w:r>
      <w:r>
        <w:rPr>
          <w:spacing w:val="-1"/>
          <w:w w:val="95"/>
        </w:rPr>
        <w:t xml:space="preserve"> </w:t>
      </w:r>
      <w:r>
        <w:rPr>
          <w:w w:val="95"/>
        </w:rPr>
        <w:t>and</w:t>
      </w:r>
      <w:r>
        <w:rPr>
          <w:spacing w:val="-1"/>
          <w:w w:val="95"/>
        </w:rPr>
        <w:t xml:space="preserve"> </w:t>
      </w:r>
      <w:r>
        <w:rPr>
          <w:w w:val="95"/>
        </w:rPr>
        <w:t>direct</w:t>
      </w:r>
      <w:r>
        <w:rPr>
          <w:spacing w:val="-1"/>
          <w:w w:val="95"/>
        </w:rPr>
        <w:t xml:space="preserve"> </w:t>
      </w:r>
      <w:r>
        <w:rPr>
          <w:w w:val="95"/>
        </w:rPr>
        <w:t>transportation</w:t>
      </w:r>
      <w:r>
        <w:rPr>
          <w:spacing w:val="-1"/>
          <w:w w:val="95"/>
        </w:rPr>
        <w:t xml:space="preserve"> </w:t>
      </w:r>
      <w:r>
        <w:rPr>
          <w:w w:val="95"/>
        </w:rPr>
        <w:t>fuels. On-campus stationary fuels refer</w:t>
      </w:r>
      <w:r>
        <w:rPr>
          <w:spacing w:val="-6"/>
          <w:w w:val="95"/>
        </w:rPr>
        <w:t xml:space="preserve"> </w:t>
      </w:r>
      <w:r>
        <w:rPr>
          <w:w w:val="95"/>
        </w:rPr>
        <w:t>to</w:t>
      </w:r>
      <w:r>
        <w:rPr>
          <w:spacing w:val="-5"/>
          <w:w w:val="95"/>
        </w:rPr>
        <w:t xml:space="preserve"> </w:t>
      </w:r>
      <w:r>
        <w:rPr>
          <w:w w:val="95"/>
        </w:rPr>
        <w:t>the</w:t>
      </w:r>
      <w:r>
        <w:rPr>
          <w:spacing w:val="-8"/>
          <w:w w:val="95"/>
        </w:rPr>
        <w:t xml:space="preserve"> </w:t>
      </w:r>
      <w:r>
        <w:rPr>
          <w:w w:val="95"/>
        </w:rPr>
        <w:t>means</w:t>
      </w:r>
      <w:r>
        <w:rPr>
          <w:spacing w:val="-6"/>
          <w:w w:val="95"/>
        </w:rPr>
        <w:t xml:space="preserve"> </w:t>
      </w:r>
      <w:r>
        <w:rPr>
          <w:w w:val="95"/>
        </w:rPr>
        <w:t>in</w:t>
      </w:r>
      <w:r>
        <w:rPr>
          <w:spacing w:val="-7"/>
          <w:w w:val="95"/>
        </w:rPr>
        <w:t xml:space="preserve"> </w:t>
      </w:r>
      <w:r>
        <w:rPr>
          <w:w w:val="95"/>
        </w:rPr>
        <w:t>which</w:t>
      </w:r>
      <w:r>
        <w:rPr>
          <w:spacing w:val="-7"/>
          <w:w w:val="95"/>
        </w:rPr>
        <w:t xml:space="preserve"> </w:t>
      </w:r>
      <w:r>
        <w:rPr>
          <w:w w:val="95"/>
        </w:rPr>
        <w:t>the</w:t>
      </w:r>
      <w:r>
        <w:rPr>
          <w:spacing w:val="-6"/>
          <w:w w:val="95"/>
        </w:rPr>
        <w:t xml:space="preserve"> </w:t>
      </w:r>
      <w:r>
        <w:rPr>
          <w:w w:val="95"/>
        </w:rPr>
        <w:t>campus</w:t>
      </w:r>
      <w:r>
        <w:rPr>
          <w:spacing w:val="-6"/>
          <w:w w:val="95"/>
        </w:rPr>
        <w:t xml:space="preserve"> </w:t>
      </w:r>
      <w:r>
        <w:rPr>
          <w:w w:val="95"/>
        </w:rPr>
        <w:t>produces</w:t>
      </w:r>
      <w:r>
        <w:rPr>
          <w:spacing w:val="-6"/>
          <w:w w:val="95"/>
        </w:rPr>
        <w:t xml:space="preserve"> </w:t>
      </w:r>
      <w:r>
        <w:rPr>
          <w:w w:val="95"/>
        </w:rPr>
        <w:t>its</w:t>
      </w:r>
      <w:r>
        <w:rPr>
          <w:spacing w:val="-9"/>
          <w:w w:val="95"/>
        </w:rPr>
        <w:t xml:space="preserve"> </w:t>
      </w:r>
      <w:r>
        <w:rPr>
          <w:w w:val="95"/>
        </w:rPr>
        <w:t>own</w:t>
      </w:r>
      <w:r>
        <w:rPr>
          <w:spacing w:val="-6"/>
          <w:w w:val="95"/>
        </w:rPr>
        <w:t xml:space="preserve"> </w:t>
      </w:r>
      <w:r>
        <w:rPr>
          <w:w w:val="95"/>
        </w:rPr>
        <w:t>heat.</w:t>
      </w:r>
      <w:r>
        <w:rPr>
          <w:spacing w:val="-6"/>
          <w:w w:val="95"/>
        </w:rPr>
        <w:t xml:space="preserve"> </w:t>
      </w:r>
      <w:r>
        <w:rPr>
          <w:w w:val="95"/>
        </w:rPr>
        <w:t>LVC</w:t>
      </w:r>
      <w:r>
        <w:rPr>
          <w:spacing w:val="-7"/>
          <w:w w:val="95"/>
        </w:rPr>
        <w:t xml:space="preserve"> </w:t>
      </w:r>
      <w:r>
        <w:rPr>
          <w:w w:val="95"/>
        </w:rPr>
        <w:t>does</w:t>
      </w:r>
      <w:r>
        <w:rPr>
          <w:spacing w:val="-5"/>
          <w:w w:val="95"/>
        </w:rPr>
        <w:t xml:space="preserve"> </w:t>
      </w:r>
      <w:r>
        <w:rPr>
          <w:w w:val="95"/>
        </w:rPr>
        <w:t>not</w:t>
      </w:r>
      <w:r>
        <w:rPr>
          <w:spacing w:val="-6"/>
          <w:w w:val="95"/>
        </w:rPr>
        <w:t xml:space="preserve"> </w:t>
      </w:r>
      <w:r>
        <w:rPr>
          <w:w w:val="95"/>
        </w:rPr>
        <w:t>co-generate</w:t>
      </w:r>
      <w:r>
        <w:rPr>
          <w:spacing w:val="-6"/>
          <w:w w:val="95"/>
        </w:rPr>
        <w:t xml:space="preserve"> </w:t>
      </w:r>
      <w:r>
        <w:rPr>
          <w:w w:val="95"/>
        </w:rPr>
        <w:t>its</w:t>
      </w:r>
      <w:r>
        <w:rPr>
          <w:spacing w:val="-6"/>
          <w:w w:val="95"/>
        </w:rPr>
        <w:t xml:space="preserve"> </w:t>
      </w:r>
      <w:r>
        <w:rPr>
          <w:w w:val="95"/>
        </w:rPr>
        <w:t>heat</w:t>
      </w:r>
      <w:r>
        <w:rPr>
          <w:spacing w:val="-6"/>
          <w:w w:val="95"/>
        </w:rPr>
        <w:t xml:space="preserve"> </w:t>
      </w:r>
      <w:r>
        <w:rPr>
          <w:w w:val="95"/>
        </w:rPr>
        <w:t>and electricity.</w:t>
      </w:r>
      <w:r>
        <w:rPr>
          <w:spacing w:val="-4"/>
          <w:w w:val="95"/>
        </w:rPr>
        <w:t xml:space="preserve"> </w:t>
      </w:r>
      <w:r>
        <w:rPr>
          <w:w w:val="95"/>
        </w:rPr>
        <w:t>Direct</w:t>
      </w:r>
      <w:r>
        <w:rPr>
          <w:spacing w:val="-2"/>
          <w:w w:val="95"/>
        </w:rPr>
        <w:t xml:space="preserve"> </w:t>
      </w:r>
      <w:r>
        <w:rPr>
          <w:w w:val="95"/>
        </w:rPr>
        <w:t>transportation</w:t>
      </w:r>
      <w:r>
        <w:rPr>
          <w:spacing w:val="-2"/>
          <w:w w:val="95"/>
        </w:rPr>
        <w:t xml:space="preserve"> </w:t>
      </w:r>
      <w:r>
        <w:rPr>
          <w:w w:val="95"/>
        </w:rPr>
        <w:t>fuels</w:t>
      </w:r>
      <w:r>
        <w:rPr>
          <w:spacing w:val="-1"/>
          <w:w w:val="95"/>
        </w:rPr>
        <w:t xml:space="preserve"> </w:t>
      </w:r>
      <w:r>
        <w:rPr>
          <w:w w:val="95"/>
        </w:rPr>
        <w:t>refer</w:t>
      </w:r>
      <w:r>
        <w:rPr>
          <w:spacing w:val="-3"/>
          <w:w w:val="95"/>
        </w:rPr>
        <w:t xml:space="preserve"> </w:t>
      </w:r>
      <w:r>
        <w:rPr>
          <w:w w:val="95"/>
        </w:rPr>
        <w:t>to</w:t>
      </w:r>
      <w:r>
        <w:rPr>
          <w:spacing w:val="-1"/>
          <w:w w:val="95"/>
        </w:rPr>
        <w:t xml:space="preserve"> </w:t>
      </w:r>
      <w:r>
        <w:rPr>
          <w:w w:val="95"/>
        </w:rPr>
        <w:t>fuel consumed</w:t>
      </w:r>
      <w:r>
        <w:rPr>
          <w:spacing w:val="-2"/>
          <w:w w:val="95"/>
        </w:rPr>
        <w:t xml:space="preserve"> </w:t>
      </w:r>
      <w:r>
        <w:rPr>
          <w:w w:val="95"/>
        </w:rPr>
        <w:t>by</w:t>
      </w:r>
      <w:r>
        <w:rPr>
          <w:spacing w:val="-2"/>
          <w:w w:val="95"/>
        </w:rPr>
        <w:t xml:space="preserve"> </w:t>
      </w:r>
      <w:r>
        <w:rPr>
          <w:w w:val="95"/>
        </w:rPr>
        <w:t>college</w:t>
      </w:r>
      <w:r>
        <w:rPr>
          <w:spacing w:val="-1"/>
          <w:w w:val="95"/>
        </w:rPr>
        <w:t xml:space="preserve"> </w:t>
      </w:r>
      <w:r>
        <w:rPr>
          <w:w w:val="95"/>
        </w:rPr>
        <w:t>fleet</w:t>
      </w:r>
      <w:r>
        <w:rPr>
          <w:spacing w:val="-3"/>
          <w:w w:val="95"/>
        </w:rPr>
        <w:t xml:space="preserve"> </w:t>
      </w:r>
      <w:r>
        <w:rPr>
          <w:w w:val="95"/>
        </w:rPr>
        <w:t>vehicles,</w:t>
      </w:r>
      <w:r>
        <w:rPr>
          <w:spacing w:val="-1"/>
          <w:w w:val="95"/>
        </w:rPr>
        <w:t xml:space="preserve"> </w:t>
      </w:r>
      <w:r>
        <w:rPr>
          <w:w w:val="95"/>
        </w:rPr>
        <w:t>such</w:t>
      </w:r>
      <w:r>
        <w:rPr>
          <w:spacing w:val="-4"/>
          <w:w w:val="95"/>
        </w:rPr>
        <w:t xml:space="preserve"> </w:t>
      </w:r>
      <w:r>
        <w:rPr>
          <w:w w:val="95"/>
        </w:rPr>
        <w:t>as</w:t>
      </w:r>
      <w:r>
        <w:rPr>
          <w:spacing w:val="-3"/>
          <w:w w:val="95"/>
        </w:rPr>
        <w:t xml:space="preserve"> </w:t>
      </w:r>
      <w:r>
        <w:rPr>
          <w:w w:val="95"/>
        </w:rPr>
        <w:t>the</w:t>
      </w:r>
      <w:r>
        <w:rPr>
          <w:spacing w:val="-3"/>
          <w:w w:val="95"/>
        </w:rPr>
        <w:t xml:space="preserve"> </w:t>
      </w:r>
      <w:r>
        <w:rPr>
          <w:w w:val="95"/>
        </w:rPr>
        <w:t xml:space="preserve">fuel </w:t>
      </w:r>
      <w:r>
        <w:rPr>
          <w:w w:val="90"/>
        </w:rPr>
        <w:t>used</w:t>
      </w:r>
      <w:r>
        <w:rPr>
          <w:spacing w:val="-1"/>
          <w:w w:val="90"/>
        </w:rPr>
        <w:t xml:space="preserve"> </w:t>
      </w:r>
      <w:r>
        <w:rPr>
          <w:w w:val="90"/>
        </w:rPr>
        <w:t>by LVC</w:t>
      </w:r>
      <w:r>
        <w:rPr>
          <w:spacing w:val="-3"/>
          <w:w w:val="90"/>
        </w:rPr>
        <w:t xml:space="preserve"> </w:t>
      </w:r>
      <w:r>
        <w:rPr>
          <w:w w:val="90"/>
        </w:rPr>
        <w:t>Public Safety’s</w:t>
      </w:r>
      <w:r>
        <w:rPr>
          <w:spacing w:val="-3"/>
          <w:w w:val="90"/>
        </w:rPr>
        <w:t xml:space="preserve"> </w:t>
      </w:r>
      <w:r>
        <w:rPr>
          <w:w w:val="90"/>
        </w:rPr>
        <w:t>truck or</w:t>
      </w:r>
      <w:r>
        <w:rPr>
          <w:spacing w:val="-1"/>
          <w:w w:val="90"/>
        </w:rPr>
        <w:t xml:space="preserve"> </w:t>
      </w:r>
      <w:r>
        <w:rPr>
          <w:w w:val="90"/>
        </w:rPr>
        <w:t>by college-owned</w:t>
      </w:r>
      <w:r>
        <w:rPr>
          <w:spacing w:val="-3"/>
          <w:w w:val="90"/>
        </w:rPr>
        <w:t xml:space="preserve"> </w:t>
      </w:r>
      <w:r>
        <w:rPr>
          <w:w w:val="90"/>
        </w:rPr>
        <w:t>maintenance vehicles.</w:t>
      </w:r>
      <w:r>
        <w:rPr>
          <w:spacing w:val="-1"/>
          <w:w w:val="90"/>
        </w:rPr>
        <w:t xml:space="preserve"> </w:t>
      </w:r>
      <w:r>
        <w:rPr>
          <w:w w:val="90"/>
        </w:rPr>
        <w:t>While SIMAP accounts for</w:t>
      </w:r>
      <w:r>
        <w:rPr>
          <w:spacing w:val="-1"/>
          <w:w w:val="90"/>
        </w:rPr>
        <w:t xml:space="preserve"> </w:t>
      </w:r>
      <w:r>
        <w:rPr>
          <w:w w:val="90"/>
        </w:rPr>
        <w:t xml:space="preserve">a variety of stationary and direct transport fuels, LVC relies primarily on natural gas, distillate oil (#1-4), and </w:t>
      </w:r>
      <w:r>
        <w:rPr>
          <w:w w:val="95"/>
        </w:rPr>
        <w:t>LPG</w:t>
      </w:r>
      <w:r>
        <w:rPr>
          <w:spacing w:val="-13"/>
          <w:w w:val="95"/>
        </w:rPr>
        <w:t xml:space="preserve"> </w:t>
      </w:r>
      <w:r>
        <w:rPr>
          <w:w w:val="95"/>
        </w:rPr>
        <w:t>(propane)</w:t>
      </w:r>
      <w:r>
        <w:rPr>
          <w:spacing w:val="-12"/>
          <w:w w:val="95"/>
        </w:rPr>
        <w:t xml:space="preserve"> </w:t>
      </w:r>
      <w:r>
        <w:rPr>
          <w:w w:val="95"/>
        </w:rPr>
        <w:t>for</w:t>
      </w:r>
      <w:r>
        <w:rPr>
          <w:spacing w:val="-12"/>
          <w:w w:val="95"/>
        </w:rPr>
        <w:t xml:space="preserve"> </w:t>
      </w:r>
      <w:r>
        <w:rPr>
          <w:w w:val="95"/>
        </w:rPr>
        <w:t>its</w:t>
      </w:r>
      <w:r>
        <w:rPr>
          <w:spacing w:val="-12"/>
          <w:w w:val="95"/>
        </w:rPr>
        <w:t xml:space="preserve"> </w:t>
      </w:r>
      <w:r>
        <w:rPr>
          <w:w w:val="95"/>
        </w:rPr>
        <w:t>stationary</w:t>
      </w:r>
      <w:r>
        <w:rPr>
          <w:spacing w:val="-13"/>
          <w:w w:val="95"/>
        </w:rPr>
        <w:t xml:space="preserve"> </w:t>
      </w:r>
      <w:r>
        <w:rPr>
          <w:w w:val="95"/>
        </w:rPr>
        <w:t>fuel</w:t>
      </w:r>
      <w:r>
        <w:rPr>
          <w:spacing w:val="-12"/>
          <w:w w:val="95"/>
        </w:rPr>
        <w:t xml:space="preserve"> </w:t>
      </w:r>
      <w:r>
        <w:rPr>
          <w:w w:val="95"/>
        </w:rPr>
        <w:t>needs.</w:t>
      </w:r>
      <w:r>
        <w:rPr>
          <w:spacing w:val="-12"/>
          <w:w w:val="95"/>
        </w:rPr>
        <w:t xml:space="preserve"> </w:t>
      </w:r>
      <w:r>
        <w:rPr>
          <w:w w:val="95"/>
        </w:rPr>
        <w:t>Natural</w:t>
      </w:r>
      <w:r>
        <w:rPr>
          <w:spacing w:val="-12"/>
          <w:w w:val="95"/>
        </w:rPr>
        <w:t xml:space="preserve"> </w:t>
      </w:r>
      <w:r>
        <w:rPr>
          <w:w w:val="95"/>
        </w:rPr>
        <w:t>gas</w:t>
      </w:r>
      <w:r>
        <w:rPr>
          <w:spacing w:val="-13"/>
          <w:w w:val="95"/>
        </w:rPr>
        <w:t xml:space="preserve"> </w:t>
      </w:r>
      <w:r>
        <w:rPr>
          <w:w w:val="95"/>
        </w:rPr>
        <w:t>is</w:t>
      </w:r>
      <w:r>
        <w:rPr>
          <w:spacing w:val="-12"/>
          <w:w w:val="95"/>
        </w:rPr>
        <w:t xml:space="preserve"> </w:t>
      </w:r>
      <w:r>
        <w:rPr>
          <w:w w:val="95"/>
        </w:rPr>
        <w:t>the</w:t>
      </w:r>
      <w:r>
        <w:rPr>
          <w:spacing w:val="-12"/>
          <w:w w:val="95"/>
        </w:rPr>
        <w:t xml:space="preserve"> </w:t>
      </w:r>
      <w:r>
        <w:rPr>
          <w:w w:val="95"/>
        </w:rPr>
        <w:t>primary</w:t>
      </w:r>
      <w:r>
        <w:rPr>
          <w:spacing w:val="-12"/>
          <w:w w:val="95"/>
        </w:rPr>
        <w:t xml:space="preserve"> </w:t>
      </w:r>
      <w:r>
        <w:rPr>
          <w:w w:val="95"/>
        </w:rPr>
        <w:t>source</w:t>
      </w:r>
      <w:r>
        <w:rPr>
          <w:spacing w:val="-12"/>
          <w:w w:val="95"/>
        </w:rPr>
        <w:t xml:space="preserve"> </w:t>
      </w:r>
      <w:r>
        <w:rPr>
          <w:w w:val="95"/>
        </w:rPr>
        <w:t>of</w:t>
      </w:r>
      <w:r>
        <w:rPr>
          <w:spacing w:val="-13"/>
          <w:w w:val="95"/>
        </w:rPr>
        <w:t xml:space="preserve"> </w:t>
      </w:r>
      <w:r>
        <w:rPr>
          <w:w w:val="95"/>
        </w:rPr>
        <w:t>heating</w:t>
      </w:r>
      <w:r>
        <w:rPr>
          <w:spacing w:val="-12"/>
          <w:w w:val="95"/>
        </w:rPr>
        <w:t xml:space="preserve"> </w:t>
      </w:r>
      <w:r>
        <w:rPr>
          <w:w w:val="95"/>
        </w:rPr>
        <w:t>for</w:t>
      </w:r>
      <w:r>
        <w:rPr>
          <w:spacing w:val="-12"/>
          <w:w w:val="95"/>
        </w:rPr>
        <w:t xml:space="preserve"> </w:t>
      </w:r>
      <w:r>
        <w:rPr>
          <w:w w:val="95"/>
        </w:rPr>
        <w:t>the</w:t>
      </w:r>
      <w:r>
        <w:rPr>
          <w:spacing w:val="-12"/>
          <w:w w:val="95"/>
        </w:rPr>
        <w:t xml:space="preserve"> </w:t>
      </w:r>
      <w:r>
        <w:rPr>
          <w:w w:val="95"/>
        </w:rPr>
        <w:t xml:space="preserve">majority </w:t>
      </w:r>
      <w:r>
        <w:rPr>
          <w:w w:val="90"/>
        </w:rPr>
        <w:t xml:space="preserve">of LVC’s campus, while distillate oil is used in a smaller number of on-campus houses. LVC uses primarily </w:t>
      </w:r>
      <w:r>
        <w:rPr>
          <w:w w:val="95"/>
        </w:rPr>
        <w:t>diesel and gasoline for its direct transport</w:t>
      </w:r>
      <w:r>
        <w:rPr>
          <w:spacing w:val="-1"/>
          <w:w w:val="95"/>
        </w:rPr>
        <w:t xml:space="preserve"> </w:t>
      </w:r>
      <w:r>
        <w:rPr>
          <w:w w:val="95"/>
        </w:rPr>
        <w:t>fuel needs.</w:t>
      </w:r>
    </w:p>
    <w:p w14:paraId="62C652C3" w14:textId="77777777" w:rsidR="0071501E" w:rsidRDefault="00000000">
      <w:pPr>
        <w:pStyle w:val="Heading3"/>
        <w:spacing w:before="164"/>
      </w:pPr>
      <w:r>
        <w:rPr>
          <w:color w:val="1F3762"/>
          <w:w w:val="85"/>
        </w:rPr>
        <w:t>Fertilizers</w:t>
      </w:r>
      <w:r>
        <w:rPr>
          <w:color w:val="1F3762"/>
          <w:spacing w:val="-2"/>
          <w:w w:val="85"/>
        </w:rPr>
        <w:t xml:space="preserve"> </w:t>
      </w:r>
      <w:r>
        <w:rPr>
          <w:color w:val="1F3762"/>
          <w:w w:val="85"/>
        </w:rPr>
        <w:t>and</w:t>
      </w:r>
      <w:r>
        <w:rPr>
          <w:color w:val="1F3762"/>
          <w:spacing w:val="-3"/>
          <w:w w:val="85"/>
        </w:rPr>
        <w:t xml:space="preserve"> </w:t>
      </w:r>
      <w:r>
        <w:rPr>
          <w:color w:val="1F3762"/>
          <w:w w:val="85"/>
        </w:rPr>
        <w:t>Animal</w:t>
      </w:r>
      <w:r>
        <w:rPr>
          <w:color w:val="1F3762"/>
          <w:spacing w:val="-4"/>
          <w:w w:val="85"/>
        </w:rPr>
        <w:t xml:space="preserve"> </w:t>
      </w:r>
      <w:r>
        <w:rPr>
          <w:color w:val="1F3762"/>
          <w:w w:val="85"/>
        </w:rPr>
        <w:t>Associated</w:t>
      </w:r>
      <w:r>
        <w:rPr>
          <w:color w:val="1F3762"/>
          <w:spacing w:val="-3"/>
          <w:w w:val="85"/>
        </w:rPr>
        <w:t xml:space="preserve"> </w:t>
      </w:r>
      <w:r>
        <w:rPr>
          <w:color w:val="1F3762"/>
          <w:spacing w:val="-2"/>
          <w:w w:val="85"/>
        </w:rPr>
        <w:t>Emission</w:t>
      </w:r>
    </w:p>
    <w:p w14:paraId="6D61F567" w14:textId="77777777" w:rsidR="0071501E" w:rsidRDefault="00000000">
      <w:pPr>
        <w:pStyle w:val="BodyText"/>
        <w:spacing w:before="14" w:line="254" w:lineRule="auto"/>
        <w:ind w:right="134"/>
        <w:jc w:val="both"/>
      </w:pPr>
      <w:r>
        <w:rPr>
          <w:w w:val="95"/>
        </w:rPr>
        <w:t>LVC</w:t>
      </w:r>
      <w:r>
        <w:rPr>
          <w:spacing w:val="-5"/>
          <w:w w:val="95"/>
        </w:rPr>
        <w:t xml:space="preserve"> </w:t>
      </w:r>
      <w:r>
        <w:rPr>
          <w:w w:val="95"/>
        </w:rPr>
        <w:t>does</w:t>
      </w:r>
      <w:r>
        <w:rPr>
          <w:spacing w:val="-4"/>
          <w:w w:val="95"/>
        </w:rPr>
        <w:t xml:space="preserve"> </w:t>
      </w:r>
      <w:r>
        <w:rPr>
          <w:w w:val="95"/>
        </w:rPr>
        <w:t>not</w:t>
      </w:r>
      <w:r>
        <w:rPr>
          <w:spacing w:val="-7"/>
          <w:w w:val="95"/>
        </w:rPr>
        <w:t xml:space="preserve"> </w:t>
      </w:r>
      <w:r>
        <w:rPr>
          <w:w w:val="95"/>
        </w:rPr>
        <w:t>own</w:t>
      </w:r>
      <w:r>
        <w:rPr>
          <w:spacing w:val="-7"/>
          <w:w w:val="95"/>
        </w:rPr>
        <w:t xml:space="preserve"> </w:t>
      </w:r>
      <w:r>
        <w:rPr>
          <w:w w:val="95"/>
        </w:rPr>
        <w:t>or</w:t>
      </w:r>
      <w:r>
        <w:rPr>
          <w:spacing w:val="-5"/>
          <w:w w:val="95"/>
        </w:rPr>
        <w:t xml:space="preserve"> </w:t>
      </w:r>
      <w:r>
        <w:rPr>
          <w:w w:val="95"/>
        </w:rPr>
        <w:t>operate</w:t>
      </w:r>
      <w:r>
        <w:rPr>
          <w:spacing w:val="-4"/>
          <w:w w:val="95"/>
        </w:rPr>
        <w:t xml:space="preserve"> </w:t>
      </w:r>
      <w:proofErr w:type="gramStart"/>
      <w:r>
        <w:rPr>
          <w:w w:val="95"/>
        </w:rPr>
        <w:t>farm</w:t>
      </w:r>
      <w:r>
        <w:rPr>
          <w:spacing w:val="-4"/>
          <w:w w:val="95"/>
        </w:rPr>
        <w:t xml:space="preserve"> </w:t>
      </w:r>
      <w:r>
        <w:rPr>
          <w:w w:val="95"/>
        </w:rPr>
        <w:t>land</w:t>
      </w:r>
      <w:proofErr w:type="gramEnd"/>
      <w:r>
        <w:rPr>
          <w:w w:val="95"/>
        </w:rPr>
        <w:t>,</w:t>
      </w:r>
      <w:r>
        <w:rPr>
          <w:spacing w:val="-4"/>
          <w:w w:val="95"/>
        </w:rPr>
        <w:t xml:space="preserve"> </w:t>
      </w:r>
      <w:r>
        <w:rPr>
          <w:w w:val="95"/>
        </w:rPr>
        <w:t>however,</w:t>
      </w:r>
      <w:r>
        <w:rPr>
          <w:spacing w:val="-4"/>
          <w:w w:val="95"/>
        </w:rPr>
        <w:t xml:space="preserve"> </w:t>
      </w:r>
      <w:r>
        <w:rPr>
          <w:w w:val="95"/>
        </w:rPr>
        <w:t>LVC</w:t>
      </w:r>
      <w:r>
        <w:rPr>
          <w:spacing w:val="-5"/>
          <w:w w:val="95"/>
        </w:rPr>
        <w:t xml:space="preserve"> </w:t>
      </w:r>
      <w:r>
        <w:rPr>
          <w:w w:val="95"/>
        </w:rPr>
        <w:t>utilizes</w:t>
      </w:r>
      <w:r>
        <w:rPr>
          <w:spacing w:val="-4"/>
          <w:w w:val="95"/>
        </w:rPr>
        <w:t xml:space="preserve"> </w:t>
      </w:r>
      <w:r>
        <w:rPr>
          <w:w w:val="95"/>
        </w:rPr>
        <w:t>both</w:t>
      </w:r>
      <w:r>
        <w:rPr>
          <w:spacing w:val="-5"/>
          <w:w w:val="95"/>
        </w:rPr>
        <w:t xml:space="preserve"> </w:t>
      </w:r>
      <w:r>
        <w:rPr>
          <w:w w:val="95"/>
        </w:rPr>
        <w:t>synthetic</w:t>
      </w:r>
      <w:r>
        <w:rPr>
          <w:spacing w:val="-7"/>
          <w:w w:val="95"/>
        </w:rPr>
        <w:t xml:space="preserve"> </w:t>
      </w:r>
      <w:r>
        <w:rPr>
          <w:w w:val="95"/>
        </w:rPr>
        <w:t>and</w:t>
      </w:r>
      <w:r>
        <w:rPr>
          <w:spacing w:val="-5"/>
          <w:w w:val="95"/>
        </w:rPr>
        <w:t xml:space="preserve"> </w:t>
      </w:r>
      <w:r>
        <w:rPr>
          <w:w w:val="95"/>
        </w:rPr>
        <w:t>organic</w:t>
      </w:r>
      <w:r>
        <w:rPr>
          <w:spacing w:val="-4"/>
          <w:w w:val="95"/>
        </w:rPr>
        <w:t xml:space="preserve"> </w:t>
      </w:r>
      <w:r>
        <w:rPr>
          <w:w w:val="95"/>
        </w:rPr>
        <w:t>fertilizers</w:t>
      </w:r>
      <w:r>
        <w:rPr>
          <w:spacing w:val="-4"/>
          <w:w w:val="95"/>
        </w:rPr>
        <w:t xml:space="preserve"> </w:t>
      </w:r>
      <w:r>
        <w:rPr>
          <w:w w:val="95"/>
        </w:rPr>
        <w:t>to maintain</w:t>
      </w:r>
      <w:r>
        <w:rPr>
          <w:spacing w:val="-11"/>
          <w:w w:val="95"/>
        </w:rPr>
        <w:t xml:space="preserve"> </w:t>
      </w:r>
      <w:r>
        <w:rPr>
          <w:w w:val="95"/>
        </w:rPr>
        <w:t>the</w:t>
      </w:r>
      <w:r>
        <w:rPr>
          <w:spacing w:val="-10"/>
          <w:w w:val="95"/>
        </w:rPr>
        <w:t xml:space="preserve"> </w:t>
      </w:r>
      <w:r>
        <w:rPr>
          <w:w w:val="95"/>
        </w:rPr>
        <w:t>campus’s</w:t>
      </w:r>
      <w:r>
        <w:rPr>
          <w:spacing w:val="-10"/>
          <w:w w:val="95"/>
        </w:rPr>
        <w:t xml:space="preserve"> </w:t>
      </w:r>
      <w:r>
        <w:rPr>
          <w:w w:val="95"/>
        </w:rPr>
        <w:t>grounds.</w:t>
      </w:r>
      <w:r>
        <w:rPr>
          <w:spacing w:val="-11"/>
          <w:w w:val="95"/>
        </w:rPr>
        <w:t xml:space="preserve"> </w:t>
      </w:r>
      <w:r>
        <w:rPr>
          <w:w w:val="95"/>
        </w:rPr>
        <w:t>LVC</w:t>
      </w:r>
      <w:r>
        <w:rPr>
          <w:spacing w:val="-11"/>
          <w:w w:val="95"/>
        </w:rPr>
        <w:t xml:space="preserve"> </w:t>
      </w:r>
      <w:r>
        <w:rPr>
          <w:w w:val="95"/>
        </w:rPr>
        <w:t>uses</w:t>
      </w:r>
      <w:r>
        <w:rPr>
          <w:spacing w:val="-10"/>
          <w:w w:val="95"/>
        </w:rPr>
        <w:t xml:space="preserve"> </w:t>
      </w:r>
      <w:r>
        <w:rPr>
          <w:w w:val="95"/>
        </w:rPr>
        <w:t>three</w:t>
      </w:r>
      <w:r>
        <w:rPr>
          <w:spacing w:val="-12"/>
          <w:w w:val="95"/>
        </w:rPr>
        <w:t xml:space="preserve"> </w:t>
      </w:r>
      <w:r>
        <w:rPr>
          <w:w w:val="95"/>
        </w:rPr>
        <w:t>types</w:t>
      </w:r>
      <w:r>
        <w:rPr>
          <w:spacing w:val="-12"/>
          <w:w w:val="95"/>
        </w:rPr>
        <w:t xml:space="preserve"> </w:t>
      </w:r>
      <w:r>
        <w:rPr>
          <w:w w:val="95"/>
        </w:rPr>
        <w:t>of</w:t>
      </w:r>
      <w:r>
        <w:rPr>
          <w:spacing w:val="-11"/>
          <w:w w:val="95"/>
        </w:rPr>
        <w:t xml:space="preserve"> </w:t>
      </w:r>
      <w:r>
        <w:rPr>
          <w:w w:val="95"/>
        </w:rPr>
        <w:t>fertilizers</w:t>
      </w:r>
      <w:r>
        <w:rPr>
          <w:spacing w:val="-10"/>
          <w:w w:val="95"/>
        </w:rPr>
        <w:t xml:space="preserve"> </w:t>
      </w:r>
      <w:r>
        <w:rPr>
          <w:w w:val="95"/>
        </w:rPr>
        <w:t>from</w:t>
      </w:r>
      <w:r>
        <w:rPr>
          <w:spacing w:val="-9"/>
          <w:w w:val="95"/>
        </w:rPr>
        <w:t xml:space="preserve"> </w:t>
      </w:r>
      <w:r>
        <w:rPr>
          <w:w w:val="95"/>
        </w:rPr>
        <w:t>two</w:t>
      </w:r>
      <w:r>
        <w:rPr>
          <w:spacing w:val="-9"/>
          <w:w w:val="95"/>
        </w:rPr>
        <w:t xml:space="preserve"> </w:t>
      </w:r>
      <w:r>
        <w:rPr>
          <w:w w:val="95"/>
        </w:rPr>
        <w:t>brands</w:t>
      </w:r>
      <w:r>
        <w:rPr>
          <w:spacing w:val="-5"/>
          <w:w w:val="95"/>
        </w:rPr>
        <w:t xml:space="preserve"> </w:t>
      </w:r>
      <w:r>
        <w:rPr>
          <w:w w:val="95"/>
        </w:rPr>
        <w:t>with</w:t>
      </w:r>
      <w:r>
        <w:rPr>
          <w:spacing w:val="-10"/>
          <w:w w:val="95"/>
        </w:rPr>
        <w:t xml:space="preserve"> </w:t>
      </w:r>
      <w:r>
        <w:rPr>
          <w:w w:val="95"/>
        </w:rPr>
        <w:t>three</w:t>
      </w:r>
      <w:r>
        <w:rPr>
          <w:spacing w:val="-10"/>
          <w:w w:val="95"/>
        </w:rPr>
        <w:t xml:space="preserve"> </w:t>
      </w:r>
      <w:r>
        <w:rPr>
          <w:w w:val="95"/>
        </w:rPr>
        <w:t>different nutrient</w:t>
      </w:r>
      <w:r>
        <w:rPr>
          <w:spacing w:val="-10"/>
          <w:w w:val="95"/>
        </w:rPr>
        <w:t xml:space="preserve"> </w:t>
      </w:r>
      <w:r>
        <w:rPr>
          <w:w w:val="95"/>
        </w:rPr>
        <w:t>ratios:</w:t>
      </w:r>
      <w:r>
        <w:rPr>
          <w:spacing w:val="-11"/>
          <w:w w:val="95"/>
        </w:rPr>
        <w:t xml:space="preserve"> </w:t>
      </w:r>
      <w:proofErr w:type="spellStart"/>
      <w:r>
        <w:rPr>
          <w:w w:val="95"/>
        </w:rPr>
        <w:t>Proscape</w:t>
      </w:r>
      <w:proofErr w:type="spellEnd"/>
      <w:r>
        <w:rPr>
          <w:w w:val="95"/>
        </w:rPr>
        <w:t>,</w:t>
      </w:r>
      <w:r>
        <w:rPr>
          <w:spacing w:val="-9"/>
          <w:w w:val="95"/>
        </w:rPr>
        <w:t xml:space="preserve"> </w:t>
      </w:r>
      <w:r>
        <w:rPr>
          <w:w w:val="95"/>
        </w:rPr>
        <w:t>a</w:t>
      </w:r>
      <w:r>
        <w:rPr>
          <w:spacing w:val="-12"/>
          <w:w w:val="95"/>
        </w:rPr>
        <w:t xml:space="preserve"> </w:t>
      </w:r>
      <w:r>
        <w:rPr>
          <w:w w:val="95"/>
        </w:rPr>
        <w:t>synthetic</w:t>
      </w:r>
      <w:r>
        <w:rPr>
          <w:spacing w:val="-9"/>
          <w:w w:val="95"/>
        </w:rPr>
        <w:t xml:space="preserve"> </w:t>
      </w:r>
      <w:r>
        <w:rPr>
          <w:w w:val="95"/>
        </w:rPr>
        <w:t>fertilizer</w:t>
      </w:r>
      <w:r>
        <w:rPr>
          <w:spacing w:val="-9"/>
          <w:w w:val="95"/>
        </w:rPr>
        <w:t xml:space="preserve"> </w:t>
      </w:r>
      <w:r>
        <w:rPr>
          <w:w w:val="95"/>
        </w:rPr>
        <w:t>with</w:t>
      </w:r>
      <w:r>
        <w:rPr>
          <w:spacing w:val="-10"/>
          <w:w w:val="95"/>
        </w:rPr>
        <w:t xml:space="preserve"> </w:t>
      </w:r>
      <w:r>
        <w:rPr>
          <w:w w:val="95"/>
        </w:rPr>
        <w:t>a</w:t>
      </w:r>
      <w:r>
        <w:rPr>
          <w:spacing w:val="-12"/>
          <w:w w:val="95"/>
        </w:rPr>
        <w:t xml:space="preserve"> </w:t>
      </w:r>
      <w:r>
        <w:rPr>
          <w:w w:val="95"/>
        </w:rPr>
        <w:t>16%</w:t>
      </w:r>
      <w:r>
        <w:rPr>
          <w:spacing w:val="-9"/>
          <w:w w:val="95"/>
        </w:rPr>
        <w:t xml:space="preserve"> </w:t>
      </w:r>
      <w:r>
        <w:rPr>
          <w:w w:val="95"/>
        </w:rPr>
        <w:t>nitrogen</w:t>
      </w:r>
      <w:r>
        <w:rPr>
          <w:spacing w:val="-10"/>
          <w:w w:val="95"/>
        </w:rPr>
        <w:t xml:space="preserve"> </w:t>
      </w:r>
      <w:r>
        <w:rPr>
          <w:w w:val="95"/>
        </w:rPr>
        <w:t>content,</w:t>
      </w:r>
      <w:r>
        <w:rPr>
          <w:spacing w:val="-12"/>
          <w:w w:val="95"/>
        </w:rPr>
        <w:t xml:space="preserve"> </w:t>
      </w:r>
      <w:r>
        <w:rPr>
          <w:w w:val="95"/>
        </w:rPr>
        <w:t>and</w:t>
      </w:r>
      <w:r>
        <w:rPr>
          <w:spacing w:val="-11"/>
          <w:w w:val="95"/>
        </w:rPr>
        <w:t xml:space="preserve"> </w:t>
      </w:r>
      <w:r>
        <w:rPr>
          <w:w w:val="95"/>
        </w:rPr>
        <w:t>Earthworks,</w:t>
      </w:r>
      <w:r>
        <w:rPr>
          <w:spacing w:val="-12"/>
          <w:w w:val="95"/>
        </w:rPr>
        <w:t xml:space="preserve"> </w:t>
      </w:r>
      <w:r>
        <w:rPr>
          <w:w w:val="95"/>
        </w:rPr>
        <w:t>an</w:t>
      </w:r>
      <w:r>
        <w:rPr>
          <w:spacing w:val="-11"/>
          <w:w w:val="95"/>
        </w:rPr>
        <w:t xml:space="preserve"> </w:t>
      </w:r>
      <w:r>
        <w:rPr>
          <w:w w:val="95"/>
        </w:rPr>
        <w:t xml:space="preserve">organic fertilizer with both 8% and 5% nitrogen content. To account for nitrogen pollution from fertilizers, the </w:t>
      </w:r>
      <w:r>
        <w:rPr>
          <w:w w:val="90"/>
        </w:rPr>
        <w:t xml:space="preserve">used weights of the three fertilizers were summed, and each fertilizer was accounted for separately based </w:t>
      </w:r>
      <w:r>
        <w:rPr>
          <w:w w:val="95"/>
        </w:rPr>
        <w:t>on</w:t>
      </w:r>
      <w:r>
        <w:rPr>
          <w:spacing w:val="-1"/>
          <w:w w:val="95"/>
        </w:rPr>
        <w:t xml:space="preserve"> </w:t>
      </w:r>
      <w:r>
        <w:rPr>
          <w:w w:val="95"/>
        </w:rPr>
        <w:t>whether it was synthetic, organic, and</w:t>
      </w:r>
      <w:r>
        <w:rPr>
          <w:spacing w:val="-1"/>
          <w:w w:val="95"/>
        </w:rPr>
        <w:t xml:space="preserve"> </w:t>
      </w:r>
      <w:r>
        <w:rPr>
          <w:w w:val="95"/>
        </w:rPr>
        <w:t>the ratio of nitrogen in</w:t>
      </w:r>
      <w:r>
        <w:rPr>
          <w:spacing w:val="-1"/>
          <w:w w:val="95"/>
        </w:rPr>
        <w:t xml:space="preserve"> </w:t>
      </w:r>
      <w:r>
        <w:rPr>
          <w:w w:val="95"/>
        </w:rPr>
        <w:t xml:space="preserve">the fertilizer. The resulting amount of nitrogen pollution is calculated in SIMAP through the evaluation of the fertilizer’s weight and nitrogen </w:t>
      </w:r>
      <w:r>
        <w:rPr>
          <w:w w:val="90"/>
        </w:rPr>
        <w:t xml:space="preserve">ratio. SIMAP accounts for animal nitrogen emissions, as well. However, Lebanon Valley College does not </w:t>
      </w:r>
      <w:r>
        <w:t>own</w:t>
      </w:r>
      <w:r>
        <w:rPr>
          <w:spacing w:val="-12"/>
        </w:rPr>
        <w:t xml:space="preserve"> </w:t>
      </w:r>
      <w:r>
        <w:t>or</w:t>
      </w:r>
      <w:r>
        <w:rPr>
          <w:spacing w:val="-12"/>
        </w:rPr>
        <w:t xml:space="preserve"> </w:t>
      </w:r>
      <w:r>
        <w:t>operate</w:t>
      </w:r>
      <w:r>
        <w:rPr>
          <w:spacing w:val="-10"/>
        </w:rPr>
        <w:t xml:space="preserve"> </w:t>
      </w:r>
      <w:r>
        <w:t>farmland</w:t>
      </w:r>
      <w:r>
        <w:rPr>
          <w:spacing w:val="-13"/>
        </w:rPr>
        <w:t xml:space="preserve"> </w:t>
      </w:r>
      <w:r>
        <w:t>and</w:t>
      </w:r>
      <w:r>
        <w:rPr>
          <w:spacing w:val="-12"/>
        </w:rPr>
        <w:t xml:space="preserve"> </w:t>
      </w:r>
      <w:r>
        <w:t>livestock;</w:t>
      </w:r>
      <w:r>
        <w:rPr>
          <w:spacing w:val="-12"/>
        </w:rPr>
        <w:t xml:space="preserve"> </w:t>
      </w:r>
      <w:r>
        <w:t>therefore,</w:t>
      </w:r>
      <w:r>
        <w:rPr>
          <w:spacing w:val="-10"/>
        </w:rPr>
        <w:t xml:space="preserve"> </w:t>
      </w:r>
      <w:r>
        <w:t>the</w:t>
      </w:r>
      <w:r>
        <w:rPr>
          <w:spacing w:val="-9"/>
        </w:rPr>
        <w:t xml:space="preserve"> </w:t>
      </w:r>
      <w:r>
        <w:t>carbon</w:t>
      </w:r>
      <w:r>
        <w:rPr>
          <w:spacing w:val="-13"/>
        </w:rPr>
        <w:t xml:space="preserve"> </w:t>
      </w:r>
      <w:r>
        <w:t>or</w:t>
      </w:r>
      <w:r>
        <w:rPr>
          <w:spacing w:val="-12"/>
        </w:rPr>
        <w:t xml:space="preserve"> </w:t>
      </w:r>
      <w:r>
        <w:t>nitrogen</w:t>
      </w:r>
      <w:r>
        <w:rPr>
          <w:spacing w:val="-11"/>
        </w:rPr>
        <w:t xml:space="preserve"> </w:t>
      </w:r>
      <w:r>
        <w:t>footprint</w:t>
      </w:r>
      <w:r>
        <w:rPr>
          <w:spacing w:val="-10"/>
        </w:rPr>
        <w:t xml:space="preserve"> </w:t>
      </w:r>
      <w:r>
        <w:t>of</w:t>
      </w:r>
      <w:r>
        <w:rPr>
          <w:spacing w:val="-13"/>
        </w:rPr>
        <w:t xml:space="preserve"> </w:t>
      </w:r>
      <w:r>
        <w:t>LVC</w:t>
      </w:r>
      <w:r>
        <w:rPr>
          <w:spacing w:val="-13"/>
        </w:rPr>
        <w:t xml:space="preserve"> </w:t>
      </w:r>
      <w:r>
        <w:t>does</w:t>
      </w:r>
      <w:r>
        <w:rPr>
          <w:spacing w:val="-11"/>
        </w:rPr>
        <w:t xml:space="preserve"> </w:t>
      </w:r>
      <w:r>
        <w:t xml:space="preserve">not </w:t>
      </w:r>
      <w:r>
        <w:rPr>
          <w:w w:val="95"/>
        </w:rPr>
        <w:t>account for animal-based emissions.</w:t>
      </w:r>
    </w:p>
    <w:p w14:paraId="62106634" w14:textId="77777777" w:rsidR="0071501E" w:rsidRDefault="00000000">
      <w:pPr>
        <w:spacing w:before="165"/>
        <w:ind w:left="140"/>
        <w:jc w:val="both"/>
        <w:rPr>
          <w:b/>
        </w:rPr>
      </w:pPr>
      <w:r>
        <w:rPr>
          <w:b/>
          <w:color w:val="2E5395"/>
          <w:w w:val="80"/>
        </w:rPr>
        <w:t>Scope</w:t>
      </w:r>
      <w:r>
        <w:rPr>
          <w:b/>
          <w:color w:val="2E5395"/>
          <w:spacing w:val="-2"/>
        </w:rPr>
        <w:t xml:space="preserve"> </w:t>
      </w:r>
      <w:r>
        <w:rPr>
          <w:b/>
          <w:color w:val="2E5395"/>
          <w:spacing w:val="-12"/>
          <w:w w:val="95"/>
        </w:rPr>
        <w:t>2</w:t>
      </w:r>
    </w:p>
    <w:p w14:paraId="2A2DC769" w14:textId="77777777" w:rsidR="0071501E" w:rsidRDefault="00000000">
      <w:pPr>
        <w:pStyle w:val="BodyText"/>
        <w:spacing w:before="16" w:line="254" w:lineRule="auto"/>
        <w:ind w:right="132"/>
        <w:jc w:val="both"/>
      </w:pPr>
      <w:r>
        <w:rPr>
          <w:w w:val="90"/>
        </w:rPr>
        <w:t>In</w:t>
      </w:r>
      <w:r>
        <w:rPr>
          <w:spacing w:val="-4"/>
          <w:w w:val="90"/>
        </w:rPr>
        <w:t xml:space="preserve"> </w:t>
      </w:r>
      <w:r>
        <w:rPr>
          <w:w w:val="90"/>
        </w:rPr>
        <w:t>FY</w:t>
      </w:r>
      <w:r>
        <w:rPr>
          <w:spacing w:val="-2"/>
          <w:w w:val="90"/>
        </w:rPr>
        <w:t xml:space="preserve"> </w:t>
      </w:r>
      <w:r>
        <w:rPr>
          <w:w w:val="90"/>
        </w:rPr>
        <w:t>2013-2014,</w:t>
      </w:r>
      <w:r>
        <w:rPr>
          <w:spacing w:val="-2"/>
          <w:w w:val="90"/>
        </w:rPr>
        <w:t xml:space="preserve"> </w:t>
      </w:r>
      <w:r>
        <w:rPr>
          <w:w w:val="90"/>
        </w:rPr>
        <w:t>LVC</w:t>
      </w:r>
      <w:r>
        <w:rPr>
          <w:spacing w:val="-2"/>
          <w:w w:val="90"/>
        </w:rPr>
        <w:t xml:space="preserve"> </w:t>
      </w:r>
      <w:r>
        <w:rPr>
          <w:w w:val="90"/>
        </w:rPr>
        <w:t>switched</w:t>
      </w:r>
      <w:r>
        <w:rPr>
          <w:spacing w:val="-2"/>
          <w:w w:val="90"/>
        </w:rPr>
        <w:t xml:space="preserve"> </w:t>
      </w:r>
      <w:r>
        <w:rPr>
          <w:w w:val="90"/>
        </w:rPr>
        <w:t>from</w:t>
      </w:r>
      <w:r>
        <w:rPr>
          <w:spacing w:val="-1"/>
          <w:w w:val="90"/>
        </w:rPr>
        <w:t xml:space="preserve"> </w:t>
      </w:r>
      <w:r>
        <w:rPr>
          <w:w w:val="90"/>
        </w:rPr>
        <w:t>purchasing</w:t>
      </w:r>
      <w:r>
        <w:rPr>
          <w:spacing w:val="-4"/>
          <w:w w:val="90"/>
        </w:rPr>
        <w:t xml:space="preserve"> </w:t>
      </w:r>
      <w:r>
        <w:rPr>
          <w:w w:val="90"/>
        </w:rPr>
        <w:t>traditional</w:t>
      </w:r>
      <w:r>
        <w:rPr>
          <w:spacing w:val="-2"/>
          <w:w w:val="90"/>
        </w:rPr>
        <w:t xml:space="preserve"> </w:t>
      </w:r>
      <w:r>
        <w:rPr>
          <w:w w:val="90"/>
        </w:rPr>
        <w:t>energy</w:t>
      </w:r>
      <w:r>
        <w:rPr>
          <w:spacing w:val="-4"/>
          <w:w w:val="90"/>
        </w:rPr>
        <w:t xml:space="preserve"> </w:t>
      </w:r>
      <w:r>
        <w:rPr>
          <w:w w:val="90"/>
        </w:rPr>
        <w:t>to purchasing</w:t>
      </w:r>
      <w:r>
        <w:rPr>
          <w:spacing w:val="-4"/>
          <w:w w:val="90"/>
        </w:rPr>
        <w:t xml:space="preserve"> </w:t>
      </w:r>
      <w:r>
        <w:rPr>
          <w:w w:val="90"/>
        </w:rPr>
        <w:t>renewable</w:t>
      </w:r>
      <w:r>
        <w:rPr>
          <w:spacing w:val="-5"/>
          <w:w w:val="90"/>
        </w:rPr>
        <w:t xml:space="preserve"> </w:t>
      </w:r>
      <w:r>
        <w:rPr>
          <w:w w:val="90"/>
        </w:rPr>
        <w:t>energy</w:t>
      </w:r>
      <w:r>
        <w:rPr>
          <w:spacing w:val="-1"/>
          <w:w w:val="90"/>
        </w:rPr>
        <w:t xml:space="preserve"> </w:t>
      </w:r>
      <w:r>
        <w:rPr>
          <w:w w:val="90"/>
        </w:rPr>
        <w:t xml:space="preserve">credits </w:t>
      </w:r>
      <w:r>
        <w:rPr>
          <w:w w:val="95"/>
        </w:rPr>
        <w:t>from</w:t>
      </w:r>
      <w:r>
        <w:rPr>
          <w:spacing w:val="-5"/>
          <w:w w:val="95"/>
        </w:rPr>
        <w:t xml:space="preserve"> </w:t>
      </w:r>
      <w:r>
        <w:rPr>
          <w:w w:val="95"/>
        </w:rPr>
        <w:t>Constellation</w:t>
      </w:r>
      <w:r>
        <w:rPr>
          <w:spacing w:val="-4"/>
          <w:w w:val="95"/>
        </w:rPr>
        <w:t xml:space="preserve"> </w:t>
      </w:r>
      <w:r>
        <w:rPr>
          <w:w w:val="95"/>
        </w:rPr>
        <w:t>energy</w:t>
      </w:r>
      <w:r>
        <w:rPr>
          <w:spacing w:val="-5"/>
          <w:w w:val="95"/>
        </w:rPr>
        <w:t xml:space="preserve"> </w:t>
      </w:r>
      <w:r>
        <w:rPr>
          <w:w w:val="95"/>
        </w:rPr>
        <w:t>company</w:t>
      </w:r>
      <w:r>
        <w:rPr>
          <w:spacing w:val="-3"/>
          <w:w w:val="95"/>
        </w:rPr>
        <w:t xml:space="preserve"> </w:t>
      </w:r>
      <w:r>
        <w:rPr>
          <w:w w:val="95"/>
        </w:rPr>
        <w:t>(a</w:t>
      </w:r>
      <w:r>
        <w:rPr>
          <w:spacing w:val="-3"/>
          <w:w w:val="95"/>
        </w:rPr>
        <w:t xml:space="preserve"> </w:t>
      </w:r>
      <w:r>
        <w:rPr>
          <w:w w:val="95"/>
        </w:rPr>
        <w:t>branch</w:t>
      </w:r>
      <w:r>
        <w:rPr>
          <w:spacing w:val="-5"/>
          <w:w w:val="95"/>
        </w:rPr>
        <w:t xml:space="preserve"> </w:t>
      </w:r>
      <w:r>
        <w:rPr>
          <w:w w:val="95"/>
        </w:rPr>
        <w:t>of</w:t>
      </w:r>
      <w:r>
        <w:rPr>
          <w:spacing w:val="-3"/>
          <w:w w:val="95"/>
        </w:rPr>
        <w:t xml:space="preserve"> </w:t>
      </w:r>
      <w:r>
        <w:rPr>
          <w:w w:val="95"/>
        </w:rPr>
        <w:t>Exelon</w:t>
      </w:r>
      <w:r>
        <w:rPr>
          <w:spacing w:val="-4"/>
          <w:w w:val="95"/>
        </w:rPr>
        <w:t xml:space="preserve"> </w:t>
      </w:r>
      <w:r>
        <w:rPr>
          <w:w w:val="95"/>
        </w:rPr>
        <w:t>energy</w:t>
      </w:r>
      <w:r>
        <w:rPr>
          <w:spacing w:val="-3"/>
          <w:w w:val="95"/>
        </w:rPr>
        <w:t xml:space="preserve"> </w:t>
      </w:r>
      <w:r>
        <w:rPr>
          <w:w w:val="95"/>
        </w:rPr>
        <w:t>company)</w:t>
      </w:r>
      <w:r>
        <w:rPr>
          <w:spacing w:val="-3"/>
          <w:w w:val="95"/>
        </w:rPr>
        <w:t xml:space="preserve"> </w:t>
      </w:r>
      <w:r>
        <w:rPr>
          <w:w w:val="95"/>
        </w:rPr>
        <w:t>to</w:t>
      </w:r>
      <w:r>
        <w:rPr>
          <w:spacing w:val="-2"/>
          <w:w w:val="95"/>
        </w:rPr>
        <w:t xml:space="preserve"> </w:t>
      </w:r>
      <w:r>
        <w:rPr>
          <w:w w:val="95"/>
        </w:rPr>
        <w:t>support</w:t>
      </w:r>
      <w:r>
        <w:rPr>
          <w:spacing w:val="-3"/>
          <w:w w:val="95"/>
        </w:rPr>
        <w:t xml:space="preserve"> </w:t>
      </w:r>
      <w:r>
        <w:rPr>
          <w:w w:val="95"/>
        </w:rPr>
        <w:t>wind</w:t>
      </w:r>
      <w:r>
        <w:rPr>
          <w:spacing w:val="-5"/>
          <w:w w:val="95"/>
        </w:rPr>
        <w:t xml:space="preserve"> </w:t>
      </w:r>
      <w:r>
        <w:rPr>
          <w:w w:val="95"/>
        </w:rPr>
        <w:t>electricity.</w:t>
      </w:r>
      <w:r>
        <w:rPr>
          <w:w w:val="95"/>
          <w:vertAlign w:val="superscript"/>
        </w:rPr>
        <w:t>6</w:t>
      </w:r>
      <w:r>
        <w:rPr>
          <w:w w:val="95"/>
        </w:rPr>
        <w:t xml:space="preserve"> Because</w:t>
      </w:r>
      <w:r>
        <w:rPr>
          <w:spacing w:val="-10"/>
          <w:w w:val="95"/>
        </w:rPr>
        <w:t xml:space="preserve"> </w:t>
      </w:r>
      <w:r>
        <w:rPr>
          <w:w w:val="95"/>
        </w:rPr>
        <w:t>wind</w:t>
      </w:r>
      <w:r>
        <w:rPr>
          <w:spacing w:val="-9"/>
          <w:w w:val="95"/>
        </w:rPr>
        <w:t xml:space="preserve"> </w:t>
      </w:r>
      <w:r>
        <w:rPr>
          <w:w w:val="95"/>
        </w:rPr>
        <w:t>is</w:t>
      </w:r>
      <w:r>
        <w:rPr>
          <w:spacing w:val="-8"/>
          <w:w w:val="95"/>
        </w:rPr>
        <w:t xml:space="preserve"> </w:t>
      </w:r>
      <w:r>
        <w:rPr>
          <w:w w:val="95"/>
        </w:rPr>
        <w:t>a</w:t>
      </w:r>
      <w:r>
        <w:rPr>
          <w:spacing w:val="-8"/>
          <w:w w:val="95"/>
        </w:rPr>
        <w:t xml:space="preserve"> </w:t>
      </w:r>
      <w:r>
        <w:rPr>
          <w:w w:val="95"/>
        </w:rPr>
        <w:t>renewable</w:t>
      </w:r>
      <w:r>
        <w:rPr>
          <w:spacing w:val="-8"/>
          <w:w w:val="95"/>
        </w:rPr>
        <w:t xml:space="preserve"> </w:t>
      </w:r>
      <w:r>
        <w:rPr>
          <w:w w:val="95"/>
        </w:rPr>
        <w:t>energy</w:t>
      </w:r>
      <w:r>
        <w:rPr>
          <w:spacing w:val="-8"/>
          <w:w w:val="95"/>
        </w:rPr>
        <w:t xml:space="preserve"> </w:t>
      </w:r>
      <w:r>
        <w:rPr>
          <w:w w:val="95"/>
        </w:rPr>
        <w:t>source,</w:t>
      </w:r>
      <w:r>
        <w:rPr>
          <w:spacing w:val="-10"/>
          <w:w w:val="95"/>
        </w:rPr>
        <w:t xml:space="preserve"> </w:t>
      </w:r>
      <w:r>
        <w:rPr>
          <w:w w:val="95"/>
        </w:rPr>
        <w:t>the</w:t>
      </w:r>
      <w:r>
        <w:rPr>
          <w:spacing w:val="-8"/>
          <w:w w:val="95"/>
        </w:rPr>
        <w:t xml:space="preserve"> </w:t>
      </w:r>
      <w:r>
        <w:rPr>
          <w:w w:val="95"/>
        </w:rPr>
        <w:t>quantity</w:t>
      </w:r>
      <w:r>
        <w:rPr>
          <w:spacing w:val="-8"/>
          <w:w w:val="95"/>
        </w:rPr>
        <w:t xml:space="preserve"> </w:t>
      </w:r>
      <w:r>
        <w:rPr>
          <w:w w:val="95"/>
        </w:rPr>
        <w:t>of</w:t>
      </w:r>
      <w:r>
        <w:rPr>
          <w:spacing w:val="-8"/>
          <w:w w:val="95"/>
        </w:rPr>
        <w:t xml:space="preserve"> </w:t>
      </w:r>
      <w:r>
        <w:rPr>
          <w:w w:val="95"/>
        </w:rPr>
        <w:t>wind</w:t>
      </w:r>
      <w:r>
        <w:rPr>
          <w:spacing w:val="-9"/>
          <w:w w:val="95"/>
        </w:rPr>
        <w:t xml:space="preserve"> </w:t>
      </w:r>
      <w:r>
        <w:rPr>
          <w:w w:val="95"/>
        </w:rPr>
        <w:t>electricity</w:t>
      </w:r>
      <w:r>
        <w:rPr>
          <w:spacing w:val="-8"/>
          <w:w w:val="95"/>
        </w:rPr>
        <w:t xml:space="preserve"> </w:t>
      </w:r>
      <w:r>
        <w:rPr>
          <w:w w:val="95"/>
        </w:rPr>
        <w:t>purchased</w:t>
      </w:r>
      <w:r>
        <w:rPr>
          <w:spacing w:val="-8"/>
          <w:w w:val="95"/>
        </w:rPr>
        <w:t xml:space="preserve"> </w:t>
      </w:r>
      <w:r>
        <w:rPr>
          <w:w w:val="95"/>
        </w:rPr>
        <w:t>in</w:t>
      </w:r>
      <w:r>
        <w:rPr>
          <w:spacing w:val="-9"/>
          <w:w w:val="95"/>
        </w:rPr>
        <w:t xml:space="preserve"> </w:t>
      </w:r>
      <w:r>
        <w:rPr>
          <w:w w:val="95"/>
        </w:rPr>
        <w:t>a</w:t>
      </w:r>
      <w:r>
        <w:rPr>
          <w:spacing w:val="-8"/>
          <w:w w:val="95"/>
        </w:rPr>
        <w:t xml:space="preserve"> </w:t>
      </w:r>
      <w:r>
        <w:rPr>
          <w:w w:val="95"/>
        </w:rPr>
        <w:t>given</w:t>
      </w:r>
      <w:r>
        <w:rPr>
          <w:spacing w:val="-9"/>
          <w:w w:val="95"/>
        </w:rPr>
        <w:t xml:space="preserve"> </w:t>
      </w:r>
      <w:r>
        <w:rPr>
          <w:w w:val="95"/>
        </w:rPr>
        <w:t xml:space="preserve">fiscal year does not contribute emissions towards LVC’s carbon and nitrogen footprint. Therefore, Scope 2 </w:t>
      </w:r>
      <w:r>
        <w:rPr>
          <w:w w:val="90"/>
        </w:rPr>
        <w:t xml:space="preserve">represents zero nitrogen emissions in every fiscal year since FY 13-14. However, LVC continues to report </w:t>
      </w:r>
      <w:r>
        <w:rPr>
          <w:w w:val="95"/>
        </w:rPr>
        <w:t>its</w:t>
      </w:r>
      <w:r>
        <w:rPr>
          <w:spacing w:val="-2"/>
          <w:w w:val="95"/>
        </w:rPr>
        <w:t xml:space="preserve"> </w:t>
      </w:r>
      <w:r>
        <w:rPr>
          <w:w w:val="95"/>
        </w:rPr>
        <w:t>electricity</w:t>
      </w:r>
      <w:r>
        <w:rPr>
          <w:spacing w:val="-2"/>
          <w:w w:val="95"/>
        </w:rPr>
        <w:t xml:space="preserve"> </w:t>
      </w:r>
      <w:r>
        <w:rPr>
          <w:w w:val="95"/>
        </w:rPr>
        <w:t>consumption</w:t>
      </w:r>
      <w:r>
        <w:rPr>
          <w:spacing w:val="-9"/>
          <w:w w:val="95"/>
        </w:rPr>
        <w:t xml:space="preserve"> </w:t>
      </w:r>
      <w:r>
        <w:rPr>
          <w:w w:val="95"/>
        </w:rPr>
        <w:t>to</w:t>
      </w:r>
      <w:r>
        <w:rPr>
          <w:spacing w:val="-3"/>
          <w:w w:val="95"/>
        </w:rPr>
        <w:t xml:space="preserve"> </w:t>
      </w:r>
      <w:r>
        <w:rPr>
          <w:w w:val="95"/>
        </w:rPr>
        <w:t>maintain</w:t>
      </w:r>
      <w:r>
        <w:rPr>
          <w:spacing w:val="-4"/>
          <w:w w:val="95"/>
        </w:rPr>
        <w:t xml:space="preserve"> </w:t>
      </w:r>
      <w:r>
        <w:rPr>
          <w:w w:val="95"/>
        </w:rPr>
        <w:t>its</w:t>
      </w:r>
      <w:r>
        <w:rPr>
          <w:spacing w:val="-2"/>
          <w:w w:val="95"/>
        </w:rPr>
        <w:t xml:space="preserve"> </w:t>
      </w:r>
      <w:r>
        <w:rPr>
          <w:w w:val="95"/>
        </w:rPr>
        <w:t>total</w:t>
      </w:r>
      <w:r>
        <w:rPr>
          <w:spacing w:val="-5"/>
          <w:w w:val="95"/>
        </w:rPr>
        <w:t xml:space="preserve"> </w:t>
      </w:r>
      <w:r>
        <w:rPr>
          <w:w w:val="95"/>
        </w:rPr>
        <w:t>energy</w:t>
      </w:r>
      <w:r>
        <w:rPr>
          <w:spacing w:val="-4"/>
          <w:w w:val="95"/>
        </w:rPr>
        <w:t xml:space="preserve"> </w:t>
      </w:r>
      <w:r>
        <w:rPr>
          <w:w w:val="95"/>
        </w:rPr>
        <w:t>consumption</w:t>
      </w:r>
      <w:r>
        <w:rPr>
          <w:spacing w:val="-7"/>
          <w:w w:val="95"/>
        </w:rPr>
        <w:t xml:space="preserve"> </w:t>
      </w:r>
      <w:r>
        <w:rPr>
          <w:w w:val="95"/>
        </w:rPr>
        <w:t>records</w:t>
      </w:r>
      <w:r>
        <w:rPr>
          <w:spacing w:val="-3"/>
          <w:w w:val="95"/>
        </w:rPr>
        <w:t xml:space="preserve"> </w:t>
      </w:r>
      <w:r>
        <w:rPr>
          <w:w w:val="95"/>
        </w:rPr>
        <w:t>in</w:t>
      </w:r>
      <w:r>
        <w:rPr>
          <w:spacing w:val="-2"/>
          <w:w w:val="95"/>
        </w:rPr>
        <w:t xml:space="preserve"> </w:t>
      </w:r>
      <w:r>
        <w:rPr>
          <w:w w:val="95"/>
        </w:rPr>
        <w:t>SIMAP.</w:t>
      </w:r>
    </w:p>
    <w:p w14:paraId="3947DDEA" w14:textId="77777777" w:rsidR="0071501E" w:rsidRDefault="00000000">
      <w:pPr>
        <w:spacing w:before="162"/>
        <w:ind w:left="140"/>
        <w:jc w:val="both"/>
        <w:rPr>
          <w:b/>
        </w:rPr>
      </w:pPr>
      <w:r>
        <w:rPr>
          <w:b/>
          <w:color w:val="2E5395"/>
          <w:w w:val="80"/>
        </w:rPr>
        <w:t>Scope</w:t>
      </w:r>
      <w:r>
        <w:rPr>
          <w:b/>
          <w:color w:val="2E5395"/>
          <w:spacing w:val="-2"/>
        </w:rPr>
        <w:t xml:space="preserve"> </w:t>
      </w:r>
      <w:r>
        <w:rPr>
          <w:b/>
          <w:color w:val="2E5395"/>
          <w:spacing w:val="-12"/>
          <w:w w:val="95"/>
        </w:rPr>
        <w:t>3</w:t>
      </w:r>
    </w:p>
    <w:p w14:paraId="15191A86" w14:textId="77777777" w:rsidR="0071501E" w:rsidRDefault="00000000">
      <w:pPr>
        <w:pStyle w:val="BodyText"/>
        <w:spacing w:before="16" w:line="254" w:lineRule="auto"/>
        <w:ind w:right="132"/>
        <w:jc w:val="both"/>
      </w:pPr>
      <w:r>
        <w:rPr>
          <w:w w:val="95"/>
        </w:rPr>
        <w:t>Scope</w:t>
      </w:r>
      <w:r>
        <w:rPr>
          <w:spacing w:val="-11"/>
          <w:w w:val="95"/>
        </w:rPr>
        <w:t xml:space="preserve"> </w:t>
      </w:r>
      <w:r>
        <w:rPr>
          <w:w w:val="95"/>
        </w:rPr>
        <w:t>3 accounts for</w:t>
      </w:r>
      <w:r>
        <w:rPr>
          <w:spacing w:val="-13"/>
          <w:w w:val="95"/>
        </w:rPr>
        <w:t xml:space="preserve"> </w:t>
      </w:r>
      <w:r>
        <w:rPr>
          <w:w w:val="95"/>
        </w:rPr>
        <w:t>four</w:t>
      </w:r>
      <w:r>
        <w:rPr>
          <w:spacing w:val="-12"/>
          <w:w w:val="95"/>
        </w:rPr>
        <w:t xml:space="preserve"> </w:t>
      </w:r>
      <w:r>
        <w:rPr>
          <w:w w:val="95"/>
        </w:rPr>
        <w:t xml:space="preserve">major sources of carbon and nitrogen emissions: faculty, staff, and student </w:t>
      </w:r>
      <w:r>
        <w:rPr>
          <w:w w:val="90"/>
        </w:rPr>
        <w:t xml:space="preserve">commuting and travel, food consumption, all campus waste disposal, and paper consumption. Emissions </w:t>
      </w:r>
      <w:r>
        <w:rPr>
          <w:w w:val="95"/>
        </w:rPr>
        <w:t>from scope 3 activities, primarily food consumption, attribute most to LVC’s</w:t>
      </w:r>
      <w:r>
        <w:rPr>
          <w:spacing w:val="-2"/>
          <w:w w:val="95"/>
        </w:rPr>
        <w:t xml:space="preserve"> </w:t>
      </w:r>
      <w:r>
        <w:rPr>
          <w:w w:val="95"/>
        </w:rPr>
        <w:t>nitrogen footprint.</w:t>
      </w:r>
    </w:p>
    <w:p w14:paraId="7F1B4936" w14:textId="77777777" w:rsidR="0071501E" w:rsidRDefault="00000000">
      <w:pPr>
        <w:pStyle w:val="Heading3"/>
        <w:spacing w:before="160"/>
        <w:jc w:val="left"/>
      </w:pPr>
      <w:r>
        <w:rPr>
          <w:color w:val="1F3762"/>
          <w:spacing w:val="-2"/>
        </w:rPr>
        <w:t>Commuting</w:t>
      </w:r>
    </w:p>
    <w:p w14:paraId="54D4A835" w14:textId="77777777" w:rsidR="0071501E" w:rsidRDefault="00000000">
      <w:pPr>
        <w:pStyle w:val="BodyText"/>
        <w:spacing w:before="17" w:line="254" w:lineRule="auto"/>
        <w:ind w:right="133"/>
        <w:jc w:val="both"/>
      </w:pPr>
      <w:r>
        <w:rPr>
          <w:w w:val="95"/>
        </w:rPr>
        <w:t>The</w:t>
      </w:r>
      <w:r>
        <w:rPr>
          <w:spacing w:val="-7"/>
          <w:w w:val="95"/>
        </w:rPr>
        <w:t xml:space="preserve"> </w:t>
      </w:r>
      <w:r>
        <w:rPr>
          <w:w w:val="95"/>
        </w:rPr>
        <w:t>emissions</w:t>
      </w:r>
      <w:r>
        <w:rPr>
          <w:spacing w:val="-7"/>
          <w:w w:val="95"/>
        </w:rPr>
        <w:t xml:space="preserve"> </w:t>
      </w:r>
      <w:r>
        <w:rPr>
          <w:w w:val="95"/>
        </w:rPr>
        <w:t>associated</w:t>
      </w:r>
      <w:r>
        <w:rPr>
          <w:spacing w:val="-10"/>
          <w:w w:val="95"/>
        </w:rPr>
        <w:t xml:space="preserve"> </w:t>
      </w:r>
      <w:r>
        <w:rPr>
          <w:w w:val="95"/>
        </w:rPr>
        <w:t>with</w:t>
      </w:r>
      <w:r>
        <w:rPr>
          <w:spacing w:val="-7"/>
          <w:w w:val="95"/>
        </w:rPr>
        <w:t xml:space="preserve"> </w:t>
      </w:r>
      <w:r>
        <w:rPr>
          <w:w w:val="95"/>
        </w:rPr>
        <w:t>the</w:t>
      </w:r>
      <w:r>
        <w:rPr>
          <w:spacing w:val="-8"/>
          <w:w w:val="95"/>
        </w:rPr>
        <w:t xml:space="preserve"> </w:t>
      </w:r>
      <w:r>
        <w:rPr>
          <w:w w:val="95"/>
        </w:rPr>
        <w:t>regular</w:t>
      </w:r>
      <w:r>
        <w:rPr>
          <w:spacing w:val="-9"/>
          <w:w w:val="95"/>
        </w:rPr>
        <w:t xml:space="preserve"> </w:t>
      </w:r>
      <w:r>
        <w:rPr>
          <w:w w:val="95"/>
        </w:rPr>
        <w:t>commuting</w:t>
      </w:r>
      <w:r>
        <w:rPr>
          <w:spacing w:val="-7"/>
          <w:w w:val="95"/>
        </w:rPr>
        <w:t xml:space="preserve"> </w:t>
      </w:r>
      <w:r>
        <w:rPr>
          <w:w w:val="95"/>
        </w:rPr>
        <w:t>of</w:t>
      </w:r>
      <w:r>
        <w:rPr>
          <w:spacing w:val="-6"/>
          <w:w w:val="95"/>
        </w:rPr>
        <w:t xml:space="preserve"> </w:t>
      </w:r>
      <w:r>
        <w:rPr>
          <w:w w:val="95"/>
        </w:rPr>
        <w:t>LVC’s</w:t>
      </w:r>
      <w:r>
        <w:rPr>
          <w:spacing w:val="-7"/>
          <w:w w:val="95"/>
        </w:rPr>
        <w:t xml:space="preserve"> </w:t>
      </w:r>
      <w:r>
        <w:rPr>
          <w:w w:val="95"/>
        </w:rPr>
        <w:t>faculty,</w:t>
      </w:r>
      <w:r>
        <w:rPr>
          <w:spacing w:val="-8"/>
          <w:w w:val="95"/>
        </w:rPr>
        <w:t xml:space="preserve"> </w:t>
      </w:r>
      <w:r>
        <w:rPr>
          <w:w w:val="95"/>
        </w:rPr>
        <w:t>staff,</w:t>
      </w:r>
      <w:r>
        <w:rPr>
          <w:spacing w:val="-7"/>
          <w:w w:val="95"/>
        </w:rPr>
        <w:t xml:space="preserve"> </w:t>
      </w:r>
      <w:r>
        <w:rPr>
          <w:w w:val="95"/>
        </w:rPr>
        <w:t>and</w:t>
      </w:r>
      <w:r>
        <w:rPr>
          <w:spacing w:val="-7"/>
          <w:w w:val="95"/>
        </w:rPr>
        <w:t xml:space="preserve"> </w:t>
      </w:r>
      <w:r>
        <w:rPr>
          <w:w w:val="95"/>
        </w:rPr>
        <w:t>students</w:t>
      </w:r>
      <w:r>
        <w:rPr>
          <w:spacing w:val="-6"/>
          <w:w w:val="95"/>
        </w:rPr>
        <w:t xml:space="preserve"> </w:t>
      </w:r>
      <w:r>
        <w:rPr>
          <w:w w:val="95"/>
        </w:rPr>
        <w:t>represent</w:t>
      </w:r>
      <w:r>
        <w:rPr>
          <w:spacing w:val="-6"/>
          <w:w w:val="95"/>
        </w:rPr>
        <w:t xml:space="preserve"> </w:t>
      </w:r>
      <w:r>
        <w:rPr>
          <w:w w:val="95"/>
        </w:rPr>
        <w:t xml:space="preserve">a </w:t>
      </w:r>
      <w:r>
        <w:rPr>
          <w:w w:val="90"/>
        </w:rPr>
        <w:t>notable amount of annual carbon and nitrogen emissions.</w:t>
      </w:r>
      <w:r>
        <w:rPr>
          <w:w w:val="90"/>
          <w:vertAlign w:val="superscript"/>
        </w:rPr>
        <w:t>13</w:t>
      </w:r>
      <w:r>
        <w:rPr>
          <w:w w:val="90"/>
        </w:rPr>
        <w:t xml:space="preserve"> SIMAP requires a calculated average for the </w:t>
      </w:r>
      <w:r>
        <w:rPr>
          <w:w w:val="95"/>
        </w:rPr>
        <w:t xml:space="preserve">commutes of </w:t>
      </w:r>
      <w:proofErr w:type="gramStart"/>
      <w:r>
        <w:rPr>
          <w:w w:val="95"/>
        </w:rPr>
        <w:t>the all</w:t>
      </w:r>
      <w:proofErr w:type="gramEnd"/>
      <w:r>
        <w:rPr>
          <w:spacing w:val="-1"/>
          <w:w w:val="95"/>
        </w:rPr>
        <w:t xml:space="preserve"> </w:t>
      </w:r>
      <w:r>
        <w:rPr>
          <w:w w:val="95"/>
        </w:rPr>
        <w:t xml:space="preserve">members of LVC’s community. Therefore, </w:t>
      </w:r>
      <w:proofErr w:type="gramStart"/>
      <w:r>
        <w:rPr>
          <w:w w:val="95"/>
        </w:rPr>
        <w:t>a number of</w:t>
      </w:r>
      <w:proofErr w:type="gramEnd"/>
      <w:r>
        <w:rPr>
          <w:w w:val="95"/>
        </w:rPr>
        <w:t xml:space="preserve"> assumptions are made to estimate</w:t>
      </w:r>
      <w:r>
        <w:rPr>
          <w:spacing w:val="-10"/>
          <w:w w:val="95"/>
        </w:rPr>
        <w:t xml:space="preserve"> </w:t>
      </w:r>
      <w:r>
        <w:rPr>
          <w:w w:val="95"/>
        </w:rPr>
        <w:t>an</w:t>
      </w:r>
      <w:r>
        <w:rPr>
          <w:spacing w:val="-8"/>
          <w:w w:val="95"/>
        </w:rPr>
        <w:t xml:space="preserve"> </w:t>
      </w:r>
      <w:r>
        <w:rPr>
          <w:w w:val="95"/>
        </w:rPr>
        <w:t>average</w:t>
      </w:r>
      <w:r>
        <w:rPr>
          <w:spacing w:val="-10"/>
          <w:w w:val="95"/>
        </w:rPr>
        <w:t xml:space="preserve"> </w:t>
      </w:r>
      <w:r>
        <w:rPr>
          <w:w w:val="95"/>
        </w:rPr>
        <w:t>commute</w:t>
      </w:r>
      <w:r>
        <w:rPr>
          <w:spacing w:val="-10"/>
          <w:w w:val="95"/>
        </w:rPr>
        <w:t xml:space="preserve"> </w:t>
      </w:r>
      <w:r>
        <w:rPr>
          <w:w w:val="95"/>
        </w:rPr>
        <w:t>for</w:t>
      </w:r>
      <w:r>
        <w:rPr>
          <w:spacing w:val="-8"/>
          <w:w w:val="95"/>
        </w:rPr>
        <w:t xml:space="preserve"> </w:t>
      </w:r>
      <w:r>
        <w:rPr>
          <w:w w:val="95"/>
        </w:rPr>
        <w:t>each</w:t>
      </w:r>
      <w:r>
        <w:rPr>
          <w:spacing w:val="-9"/>
          <w:w w:val="95"/>
        </w:rPr>
        <w:t xml:space="preserve"> </w:t>
      </w:r>
      <w:r>
        <w:rPr>
          <w:w w:val="95"/>
        </w:rPr>
        <w:t>group</w:t>
      </w:r>
      <w:r>
        <w:rPr>
          <w:spacing w:val="-10"/>
          <w:w w:val="95"/>
        </w:rPr>
        <w:t xml:space="preserve"> </w:t>
      </w:r>
      <w:r>
        <w:rPr>
          <w:w w:val="95"/>
        </w:rPr>
        <w:t>of</w:t>
      </w:r>
      <w:r>
        <w:rPr>
          <w:spacing w:val="-8"/>
          <w:w w:val="95"/>
        </w:rPr>
        <w:t xml:space="preserve"> </w:t>
      </w:r>
      <w:r>
        <w:rPr>
          <w:w w:val="95"/>
        </w:rPr>
        <w:t>commuters.</w:t>
      </w:r>
      <w:r>
        <w:rPr>
          <w:spacing w:val="-10"/>
          <w:w w:val="95"/>
        </w:rPr>
        <w:t xml:space="preserve"> </w:t>
      </w:r>
      <w:r>
        <w:rPr>
          <w:w w:val="95"/>
        </w:rPr>
        <w:t>The</w:t>
      </w:r>
      <w:r>
        <w:rPr>
          <w:spacing w:val="-10"/>
          <w:w w:val="95"/>
        </w:rPr>
        <w:t xml:space="preserve"> </w:t>
      </w:r>
      <w:r>
        <w:rPr>
          <w:w w:val="95"/>
        </w:rPr>
        <w:t>following</w:t>
      </w:r>
      <w:r>
        <w:rPr>
          <w:spacing w:val="-11"/>
          <w:w w:val="95"/>
        </w:rPr>
        <w:t xml:space="preserve"> </w:t>
      </w:r>
      <w:r>
        <w:rPr>
          <w:w w:val="95"/>
        </w:rPr>
        <w:t>assumptions</w:t>
      </w:r>
      <w:r>
        <w:rPr>
          <w:spacing w:val="-10"/>
          <w:w w:val="95"/>
        </w:rPr>
        <w:t xml:space="preserve"> </w:t>
      </w:r>
      <w:r>
        <w:rPr>
          <w:w w:val="95"/>
        </w:rPr>
        <w:t>were</w:t>
      </w:r>
      <w:r>
        <w:rPr>
          <w:spacing w:val="-10"/>
          <w:w w:val="95"/>
        </w:rPr>
        <w:t xml:space="preserve"> </w:t>
      </w:r>
      <w:r>
        <w:rPr>
          <w:w w:val="95"/>
        </w:rPr>
        <w:t xml:space="preserve">updated for the FY 16-17 carbon footprint calculation. All commuters in the commuting section of SIMAP are assumed to use automobile as their primary mode of transportation, due to the general lack of public transportation resources near and around Annville, Pennsylvania, where Lebanon Valley College is </w:t>
      </w:r>
      <w:r>
        <w:rPr>
          <w:w w:val="90"/>
        </w:rPr>
        <w:t>located.</w:t>
      </w:r>
      <w:r>
        <w:rPr>
          <w:spacing w:val="-6"/>
          <w:w w:val="90"/>
        </w:rPr>
        <w:t xml:space="preserve"> </w:t>
      </w:r>
      <w:r>
        <w:rPr>
          <w:w w:val="90"/>
        </w:rPr>
        <w:t>Dates</w:t>
      </w:r>
      <w:r>
        <w:rPr>
          <w:spacing w:val="-8"/>
          <w:w w:val="90"/>
        </w:rPr>
        <w:t xml:space="preserve"> </w:t>
      </w:r>
      <w:r>
        <w:rPr>
          <w:w w:val="90"/>
        </w:rPr>
        <w:t>of</w:t>
      </w:r>
      <w:r>
        <w:rPr>
          <w:spacing w:val="-9"/>
          <w:w w:val="90"/>
        </w:rPr>
        <w:t xml:space="preserve"> </w:t>
      </w:r>
      <w:r>
        <w:rPr>
          <w:w w:val="90"/>
        </w:rPr>
        <w:t>changes</w:t>
      </w:r>
      <w:r>
        <w:rPr>
          <w:spacing w:val="-8"/>
          <w:w w:val="90"/>
        </w:rPr>
        <w:t xml:space="preserve"> </w:t>
      </w:r>
      <w:r>
        <w:rPr>
          <w:w w:val="90"/>
        </w:rPr>
        <w:t>of</w:t>
      </w:r>
      <w:r>
        <w:rPr>
          <w:spacing w:val="-6"/>
          <w:w w:val="90"/>
        </w:rPr>
        <w:t xml:space="preserve"> </w:t>
      </w:r>
      <w:r>
        <w:rPr>
          <w:w w:val="90"/>
        </w:rPr>
        <w:t>specific</w:t>
      </w:r>
      <w:r>
        <w:rPr>
          <w:spacing w:val="-8"/>
          <w:w w:val="90"/>
        </w:rPr>
        <w:t xml:space="preserve"> </w:t>
      </w:r>
      <w:r>
        <w:rPr>
          <w:w w:val="90"/>
        </w:rPr>
        <w:t>assumptions</w:t>
      </w:r>
      <w:r>
        <w:rPr>
          <w:spacing w:val="-8"/>
          <w:w w:val="90"/>
        </w:rPr>
        <w:t xml:space="preserve"> </w:t>
      </w:r>
      <w:r>
        <w:rPr>
          <w:w w:val="90"/>
        </w:rPr>
        <w:t>are</w:t>
      </w:r>
      <w:r>
        <w:rPr>
          <w:spacing w:val="-8"/>
          <w:w w:val="90"/>
        </w:rPr>
        <w:t xml:space="preserve"> </w:t>
      </w:r>
      <w:r>
        <w:rPr>
          <w:w w:val="90"/>
        </w:rPr>
        <w:t>noted</w:t>
      </w:r>
      <w:r>
        <w:rPr>
          <w:spacing w:val="-9"/>
          <w:w w:val="90"/>
        </w:rPr>
        <w:t xml:space="preserve"> </w:t>
      </w:r>
      <w:r>
        <w:rPr>
          <w:w w:val="90"/>
        </w:rPr>
        <w:t>in</w:t>
      </w:r>
      <w:r>
        <w:rPr>
          <w:spacing w:val="-7"/>
          <w:w w:val="90"/>
        </w:rPr>
        <w:t xml:space="preserve"> </w:t>
      </w:r>
      <w:r>
        <w:rPr>
          <w:w w:val="90"/>
        </w:rPr>
        <w:t>SIMAP. The</w:t>
      </w:r>
      <w:r>
        <w:rPr>
          <w:spacing w:val="-5"/>
          <w:w w:val="90"/>
        </w:rPr>
        <w:t xml:space="preserve"> </w:t>
      </w:r>
      <w:r>
        <w:rPr>
          <w:w w:val="90"/>
        </w:rPr>
        <w:t>assumptions</w:t>
      </w:r>
      <w:r>
        <w:rPr>
          <w:spacing w:val="-8"/>
          <w:w w:val="90"/>
        </w:rPr>
        <w:t xml:space="preserve"> </w:t>
      </w:r>
      <w:r>
        <w:rPr>
          <w:w w:val="90"/>
        </w:rPr>
        <w:t>made</w:t>
      </w:r>
      <w:r>
        <w:rPr>
          <w:spacing w:val="-8"/>
          <w:w w:val="90"/>
        </w:rPr>
        <w:t xml:space="preserve"> </w:t>
      </w:r>
      <w:r>
        <w:rPr>
          <w:w w:val="90"/>
        </w:rPr>
        <w:t>from</w:t>
      </w:r>
      <w:r>
        <w:rPr>
          <w:spacing w:val="-7"/>
          <w:w w:val="90"/>
        </w:rPr>
        <w:t xml:space="preserve"> </w:t>
      </w:r>
      <w:r>
        <w:rPr>
          <w:w w:val="90"/>
        </w:rPr>
        <w:t>FY</w:t>
      </w:r>
      <w:r>
        <w:rPr>
          <w:spacing w:val="-8"/>
          <w:w w:val="90"/>
        </w:rPr>
        <w:t xml:space="preserve"> </w:t>
      </w:r>
      <w:r>
        <w:rPr>
          <w:w w:val="90"/>
        </w:rPr>
        <w:t xml:space="preserve">16- </w:t>
      </w:r>
      <w:r>
        <w:t>17</w:t>
      </w:r>
      <w:r>
        <w:rPr>
          <w:spacing w:val="-3"/>
        </w:rPr>
        <w:t xml:space="preserve"> </w:t>
      </w:r>
      <w:r>
        <w:t>forward</w:t>
      </w:r>
      <w:r>
        <w:rPr>
          <w:spacing w:val="-4"/>
        </w:rPr>
        <w:t xml:space="preserve"> </w:t>
      </w:r>
      <w:r>
        <w:t>are</w:t>
      </w:r>
      <w:r>
        <w:rPr>
          <w:spacing w:val="-6"/>
        </w:rPr>
        <w:t xml:space="preserve"> </w:t>
      </w:r>
      <w:r>
        <w:t>noted</w:t>
      </w:r>
      <w:r>
        <w:rPr>
          <w:spacing w:val="-4"/>
        </w:rPr>
        <w:t xml:space="preserve"> </w:t>
      </w:r>
      <w:r>
        <w:t>below.</w:t>
      </w:r>
    </w:p>
    <w:p w14:paraId="7D45E260" w14:textId="77777777" w:rsidR="0071501E" w:rsidRDefault="0071501E">
      <w:pPr>
        <w:spacing w:line="254" w:lineRule="auto"/>
        <w:jc w:val="both"/>
        <w:sectPr w:rsidR="0071501E">
          <w:pgSz w:w="12240" w:h="15840"/>
          <w:pgMar w:top="1400" w:right="1300" w:bottom="280" w:left="1300" w:header="720" w:footer="720" w:gutter="0"/>
          <w:cols w:space="720"/>
        </w:sectPr>
      </w:pPr>
    </w:p>
    <w:p w14:paraId="7D0A7701" w14:textId="77777777" w:rsidR="0071501E" w:rsidRDefault="00000000">
      <w:pPr>
        <w:pStyle w:val="BodyText"/>
        <w:spacing w:before="42" w:line="254" w:lineRule="auto"/>
        <w:ind w:right="135" w:firstLine="719"/>
        <w:jc w:val="both"/>
      </w:pPr>
      <w:r>
        <w:rPr>
          <w:i/>
        </w:rPr>
        <w:lastRenderedPageBreak/>
        <w:t>Faculty Commuting</w:t>
      </w:r>
      <w:r>
        <w:t xml:space="preserve">. Faculty commuting is divided into part-time and full-time faculty </w:t>
      </w:r>
      <w:r>
        <w:rPr>
          <w:w w:val="95"/>
        </w:rPr>
        <w:t>members.</w:t>
      </w:r>
      <w:r>
        <w:rPr>
          <w:spacing w:val="-13"/>
          <w:w w:val="95"/>
        </w:rPr>
        <w:t xml:space="preserve"> </w:t>
      </w:r>
      <w:r>
        <w:rPr>
          <w:w w:val="95"/>
        </w:rPr>
        <w:t>Full-time</w:t>
      </w:r>
      <w:r>
        <w:rPr>
          <w:spacing w:val="-12"/>
          <w:w w:val="95"/>
        </w:rPr>
        <w:t xml:space="preserve"> </w:t>
      </w:r>
      <w:r>
        <w:rPr>
          <w:w w:val="95"/>
        </w:rPr>
        <w:t>faculty</w:t>
      </w:r>
      <w:r>
        <w:rPr>
          <w:spacing w:val="-12"/>
          <w:w w:val="95"/>
        </w:rPr>
        <w:t xml:space="preserve"> </w:t>
      </w:r>
      <w:r>
        <w:rPr>
          <w:w w:val="95"/>
        </w:rPr>
        <w:t>are</w:t>
      </w:r>
      <w:r>
        <w:rPr>
          <w:spacing w:val="-12"/>
          <w:w w:val="95"/>
        </w:rPr>
        <w:t xml:space="preserve"> </w:t>
      </w:r>
      <w:r>
        <w:rPr>
          <w:w w:val="95"/>
        </w:rPr>
        <w:t>assumed</w:t>
      </w:r>
      <w:r>
        <w:rPr>
          <w:spacing w:val="-13"/>
          <w:w w:val="95"/>
        </w:rPr>
        <w:t xml:space="preserve"> </w:t>
      </w:r>
      <w:r>
        <w:rPr>
          <w:w w:val="95"/>
        </w:rPr>
        <w:t>to</w:t>
      </w:r>
      <w:r>
        <w:rPr>
          <w:spacing w:val="-10"/>
          <w:w w:val="95"/>
        </w:rPr>
        <w:t xml:space="preserve"> </w:t>
      </w:r>
      <w:r>
        <w:rPr>
          <w:w w:val="95"/>
        </w:rPr>
        <w:t>commute</w:t>
      </w:r>
      <w:r>
        <w:rPr>
          <w:spacing w:val="-12"/>
          <w:w w:val="95"/>
        </w:rPr>
        <w:t xml:space="preserve"> </w:t>
      </w:r>
      <w:r>
        <w:rPr>
          <w:w w:val="95"/>
        </w:rPr>
        <w:t>10</w:t>
      </w:r>
      <w:r>
        <w:rPr>
          <w:spacing w:val="-11"/>
          <w:w w:val="95"/>
        </w:rPr>
        <w:t xml:space="preserve"> </w:t>
      </w:r>
      <w:r>
        <w:rPr>
          <w:w w:val="95"/>
        </w:rPr>
        <w:t>trips</w:t>
      </w:r>
      <w:r>
        <w:rPr>
          <w:spacing w:val="-12"/>
          <w:w w:val="95"/>
        </w:rPr>
        <w:t xml:space="preserve"> </w:t>
      </w:r>
      <w:r>
        <w:rPr>
          <w:w w:val="95"/>
        </w:rPr>
        <w:t>per</w:t>
      </w:r>
      <w:r>
        <w:rPr>
          <w:spacing w:val="-11"/>
          <w:w w:val="95"/>
        </w:rPr>
        <w:t xml:space="preserve"> </w:t>
      </w:r>
      <w:r>
        <w:rPr>
          <w:w w:val="95"/>
        </w:rPr>
        <w:t>week,</w:t>
      </w:r>
      <w:r>
        <w:rPr>
          <w:spacing w:val="-12"/>
          <w:w w:val="95"/>
        </w:rPr>
        <w:t xml:space="preserve"> </w:t>
      </w:r>
      <w:r>
        <w:rPr>
          <w:w w:val="95"/>
        </w:rPr>
        <w:t>to</w:t>
      </w:r>
      <w:r>
        <w:rPr>
          <w:spacing w:val="-8"/>
          <w:w w:val="95"/>
        </w:rPr>
        <w:t xml:space="preserve"> </w:t>
      </w:r>
      <w:r>
        <w:rPr>
          <w:w w:val="95"/>
        </w:rPr>
        <w:t>and</w:t>
      </w:r>
      <w:r>
        <w:rPr>
          <w:spacing w:val="-12"/>
          <w:w w:val="95"/>
        </w:rPr>
        <w:t xml:space="preserve"> </w:t>
      </w:r>
      <w:r>
        <w:rPr>
          <w:w w:val="95"/>
        </w:rPr>
        <w:t>from</w:t>
      </w:r>
      <w:r>
        <w:rPr>
          <w:spacing w:val="-12"/>
          <w:w w:val="95"/>
        </w:rPr>
        <w:t xml:space="preserve"> </w:t>
      </w:r>
      <w:r>
        <w:rPr>
          <w:w w:val="95"/>
        </w:rPr>
        <w:t>LVC,</w:t>
      </w:r>
      <w:r>
        <w:rPr>
          <w:spacing w:val="-12"/>
          <w:w w:val="95"/>
        </w:rPr>
        <w:t xml:space="preserve"> </w:t>
      </w:r>
      <w:r>
        <w:rPr>
          <w:w w:val="95"/>
        </w:rPr>
        <w:t>30</w:t>
      </w:r>
      <w:r>
        <w:rPr>
          <w:spacing w:val="-11"/>
          <w:w w:val="95"/>
        </w:rPr>
        <w:t xml:space="preserve"> </w:t>
      </w:r>
      <w:r>
        <w:rPr>
          <w:w w:val="95"/>
        </w:rPr>
        <w:t>weeks</w:t>
      </w:r>
      <w:r>
        <w:rPr>
          <w:spacing w:val="-9"/>
          <w:w w:val="95"/>
        </w:rPr>
        <w:t xml:space="preserve"> </w:t>
      </w:r>
      <w:r>
        <w:rPr>
          <w:w w:val="95"/>
        </w:rPr>
        <w:t>per year.</w:t>
      </w:r>
      <w:r>
        <w:rPr>
          <w:spacing w:val="-13"/>
          <w:w w:val="95"/>
        </w:rPr>
        <w:t xml:space="preserve"> </w:t>
      </w:r>
      <w:r>
        <w:rPr>
          <w:w w:val="95"/>
        </w:rPr>
        <w:t>It</w:t>
      </w:r>
      <w:r>
        <w:rPr>
          <w:spacing w:val="-12"/>
          <w:w w:val="95"/>
        </w:rPr>
        <w:t xml:space="preserve"> </w:t>
      </w:r>
      <w:r>
        <w:rPr>
          <w:w w:val="95"/>
        </w:rPr>
        <w:t>is</w:t>
      </w:r>
      <w:r>
        <w:rPr>
          <w:spacing w:val="-12"/>
          <w:w w:val="95"/>
        </w:rPr>
        <w:t xml:space="preserve"> </w:t>
      </w:r>
      <w:r>
        <w:rPr>
          <w:w w:val="95"/>
        </w:rPr>
        <w:t>assumed</w:t>
      </w:r>
      <w:r>
        <w:rPr>
          <w:spacing w:val="-12"/>
          <w:w w:val="95"/>
        </w:rPr>
        <w:t xml:space="preserve"> </w:t>
      </w:r>
      <w:r>
        <w:rPr>
          <w:w w:val="95"/>
        </w:rPr>
        <w:t>that</w:t>
      </w:r>
      <w:r>
        <w:rPr>
          <w:spacing w:val="-13"/>
          <w:w w:val="95"/>
        </w:rPr>
        <w:t xml:space="preserve"> </w:t>
      </w:r>
      <w:r>
        <w:rPr>
          <w:w w:val="95"/>
        </w:rPr>
        <w:t>part-time</w:t>
      </w:r>
      <w:r>
        <w:rPr>
          <w:spacing w:val="-12"/>
          <w:w w:val="95"/>
        </w:rPr>
        <w:t xml:space="preserve"> </w:t>
      </w:r>
      <w:r>
        <w:rPr>
          <w:w w:val="95"/>
        </w:rPr>
        <w:t>faculty</w:t>
      </w:r>
      <w:r>
        <w:rPr>
          <w:spacing w:val="-12"/>
          <w:w w:val="95"/>
        </w:rPr>
        <w:t xml:space="preserve"> </w:t>
      </w:r>
      <w:r>
        <w:rPr>
          <w:w w:val="95"/>
        </w:rPr>
        <w:t>commute</w:t>
      </w:r>
      <w:r>
        <w:rPr>
          <w:spacing w:val="-12"/>
          <w:w w:val="95"/>
        </w:rPr>
        <w:t xml:space="preserve"> </w:t>
      </w:r>
      <w:r>
        <w:rPr>
          <w:w w:val="95"/>
        </w:rPr>
        <w:t>6</w:t>
      </w:r>
      <w:r>
        <w:rPr>
          <w:spacing w:val="-12"/>
          <w:w w:val="95"/>
        </w:rPr>
        <w:t xml:space="preserve"> </w:t>
      </w:r>
      <w:r>
        <w:rPr>
          <w:w w:val="95"/>
        </w:rPr>
        <w:t>trips</w:t>
      </w:r>
      <w:r>
        <w:rPr>
          <w:spacing w:val="-12"/>
          <w:w w:val="95"/>
        </w:rPr>
        <w:t xml:space="preserve"> </w:t>
      </w:r>
      <w:r>
        <w:rPr>
          <w:w w:val="95"/>
        </w:rPr>
        <w:t>per</w:t>
      </w:r>
      <w:r>
        <w:rPr>
          <w:spacing w:val="-11"/>
          <w:w w:val="95"/>
        </w:rPr>
        <w:t xml:space="preserve"> </w:t>
      </w:r>
      <w:r>
        <w:rPr>
          <w:w w:val="95"/>
        </w:rPr>
        <w:t>week</w:t>
      </w:r>
      <w:r>
        <w:rPr>
          <w:spacing w:val="-13"/>
          <w:w w:val="95"/>
        </w:rPr>
        <w:t xml:space="preserve"> </w:t>
      </w:r>
      <w:r>
        <w:rPr>
          <w:w w:val="95"/>
        </w:rPr>
        <w:t>for</w:t>
      </w:r>
      <w:r>
        <w:rPr>
          <w:spacing w:val="-9"/>
          <w:w w:val="95"/>
        </w:rPr>
        <w:t xml:space="preserve"> </w:t>
      </w:r>
      <w:r>
        <w:rPr>
          <w:w w:val="95"/>
        </w:rPr>
        <w:t>30</w:t>
      </w:r>
      <w:r>
        <w:rPr>
          <w:spacing w:val="-11"/>
          <w:w w:val="95"/>
        </w:rPr>
        <w:t xml:space="preserve"> </w:t>
      </w:r>
      <w:r>
        <w:rPr>
          <w:w w:val="95"/>
        </w:rPr>
        <w:t>weeks</w:t>
      </w:r>
      <w:r>
        <w:rPr>
          <w:spacing w:val="-13"/>
          <w:w w:val="95"/>
        </w:rPr>
        <w:t xml:space="preserve"> </w:t>
      </w:r>
      <w:r>
        <w:rPr>
          <w:w w:val="95"/>
        </w:rPr>
        <w:t>per</w:t>
      </w:r>
      <w:r>
        <w:rPr>
          <w:spacing w:val="-10"/>
          <w:w w:val="95"/>
        </w:rPr>
        <w:t xml:space="preserve"> </w:t>
      </w:r>
      <w:r>
        <w:rPr>
          <w:w w:val="95"/>
        </w:rPr>
        <w:t>year.</w:t>
      </w:r>
      <w:r>
        <w:rPr>
          <w:spacing w:val="-13"/>
          <w:w w:val="95"/>
        </w:rPr>
        <w:t xml:space="preserve"> </w:t>
      </w:r>
      <w:r>
        <w:rPr>
          <w:w w:val="95"/>
        </w:rPr>
        <w:t>Summertime faculty are not considered in this calculation.</w:t>
      </w:r>
    </w:p>
    <w:p w14:paraId="15846491" w14:textId="77777777" w:rsidR="0071501E" w:rsidRDefault="00000000">
      <w:pPr>
        <w:pStyle w:val="BodyText"/>
        <w:spacing w:before="162" w:line="254" w:lineRule="auto"/>
        <w:ind w:right="131" w:firstLine="719"/>
        <w:jc w:val="both"/>
      </w:pPr>
      <w:r>
        <w:rPr>
          <w:i/>
        </w:rPr>
        <w:t>Staff</w:t>
      </w:r>
      <w:r>
        <w:rPr>
          <w:i/>
          <w:spacing w:val="-16"/>
        </w:rPr>
        <w:t xml:space="preserve"> </w:t>
      </w:r>
      <w:r>
        <w:rPr>
          <w:i/>
        </w:rPr>
        <w:t>Commuting.</w:t>
      </w:r>
      <w:r>
        <w:rPr>
          <w:i/>
          <w:spacing w:val="-15"/>
        </w:rPr>
        <w:t xml:space="preserve"> </w:t>
      </w:r>
      <w:r>
        <w:t>Staff</w:t>
      </w:r>
      <w:r>
        <w:rPr>
          <w:spacing w:val="-15"/>
        </w:rPr>
        <w:t xml:space="preserve"> </w:t>
      </w:r>
      <w:r>
        <w:t>commuting</w:t>
      </w:r>
      <w:r>
        <w:rPr>
          <w:spacing w:val="-16"/>
        </w:rPr>
        <w:t xml:space="preserve"> </w:t>
      </w:r>
      <w:r>
        <w:t>assumptions</w:t>
      </w:r>
      <w:r>
        <w:rPr>
          <w:spacing w:val="-15"/>
        </w:rPr>
        <w:t xml:space="preserve"> </w:t>
      </w:r>
      <w:r>
        <w:t>is</w:t>
      </w:r>
      <w:r>
        <w:rPr>
          <w:spacing w:val="-4"/>
        </w:rPr>
        <w:t xml:space="preserve"> </w:t>
      </w:r>
      <w:r>
        <w:t>divided</w:t>
      </w:r>
      <w:r>
        <w:rPr>
          <w:spacing w:val="-4"/>
        </w:rPr>
        <w:t xml:space="preserve"> </w:t>
      </w:r>
      <w:r>
        <w:t>into</w:t>
      </w:r>
      <w:r>
        <w:rPr>
          <w:spacing w:val="-3"/>
        </w:rPr>
        <w:t xml:space="preserve"> </w:t>
      </w:r>
      <w:r>
        <w:t>part-time</w:t>
      </w:r>
      <w:r>
        <w:rPr>
          <w:spacing w:val="-3"/>
        </w:rPr>
        <w:t xml:space="preserve"> </w:t>
      </w:r>
      <w:r>
        <w:t>and</w:t>
      </w:r>
      <w:r>
        <w:rPr>
          <w:spacing w:val="-5"/>
        </w:rPr>
        <w:t xml:space="preserve"> </w:t>
      </w:r>
      <w:r>
        <w:t>full-time</w:t>
      </w:r>
      <w:r>
        <w:rPr>
          <w:spacing w:val="-3"/>
        </w:rPr>
        <w:t xml:space="preserve"> </w:t>
      </w:r>
      <w:r>
        <w:t xml:space="preserve">staff </w:t>
      </w:r>
      <w:r>
        <w:rPr>
          <w:w w:val="95"/>
        </w:rPr>
        <w:t>members.</w:t>
      </w:r>
      <w:r>
        <w:rPr>
          <w:spacing w:val="-13"/>
          <w:w w:val="95"/>
        </w:rPr>
        <w:t xml:space="preserve"> </w:t>
      </w:r>
      <w:r>
        <w:rPr>
          <w:w w:val="95"/>
        </w:rPr>
        <w:t>Full-time</w:t>
      </w:r>
      <w:r>
        <w:rPr>
          <w:spacing w:val="-12"/>
          <w:w w:val="95"/>
        </w:rPr>
        <w:t xml:space="preserve"> </w:t>
      </w:r>
      <w:r>
        <w:rPr>
          <w:w w:val="95"/>
        </w:rPr>
        <w:t>staff</w:t>
      </w:r>
      <w:r>
        <w:rPr>
          <w:spacing w:val="-12"/>
          <w:w w:val="95"/>
        </w:rPr>
        <w:t xml:space="preserve"> </w:t>
      </w:r>
      <w:r>
        <w:rPr>
          <w:w w:val="95"/>
        </w:rPr>
        <w:t>are</w:t>
      </w:r>
      <w:r>
        <w:rPr>
          <w:spacing w:val="-12"/>
          <w:w w:val="95"/>
        </w:rPr>
        <w:t xml:space="preserve"> </w:t>
      </w:r>
      <w:r>
        <w:rPr>
          <w:w w:val="95"/>
        </w:rPr>
        <w:t>assumed</w:t>
      </w:r>
      <w:r>
        <w:rPr>
          <w:spacing w:val="-13"/>
          <w:w w:val="95"/>
        </w:rPr>
        <w:t xml:space="preserve"> </w:t>
      </w:r>
      <w:r>
        <w:rPr>
          <w:w w:val="95"/>
        </w:rPr>
        <w:t>to</w:t>
      </w:r>
      <w:r>
        <w:rPr>
          <w:spacing w:val="-12"/>
          <w:w w:val="95"/>
        </w:rPr>
        <w:t xml:space="preserve"> </w:t>
      </w:r>
      <w:r>
        <w:rPr>
          <w:w w:val="95"/>
        </w:rPr>
        <w:t>commute</w:t>
      </w:r>
      <w:r>
        <w:rPr>
          <w:spacing w:val="-12"/>
          <w:w w:val="95"/>
        </w:rPr>
        <w:t xml:space="preserve"> </w:t>
      </w:r>
      <w:r>
        <w:rPr>
          <w:w w:val="95"/>
        </w:rPr>
        <w:t>10</w:t>
      </w:r>
      <w:r>
        <w:rPr>
          <w:spacing w:val="-12"/>
          <w:w w:val="95"/>
        </w:rPr>
        <w:t xml:space="preserve"> </w:t>
      </w:r>
      <w:r>
        <w:rPr>
          <w:w w:val="95"/>
        </w:rPr>
        <w:t>trips</w:t>
      </w:r>
      <w:r>
        <w:rPr>
          <w:spacing w:val="-13"/>
          <w:w w:val="95"/>
        </w:rPr>
        <w:t xml:space="preserve"> </w:t>
      </w:r>
      <w:r>
        <w:rPr>
          <w:w w:val="95"/>
        </w:rPr>
        <w:t>per</w:t>
      </w:r>
      <w:r>
        <w:rPr>
          <w:spacing w:val="-12"/>
          <w:w w:val="95"/>
        </w:rPr>
        <w:t xml:space="preserve"> </w:t>
      </w:r>
      <w:r>
        <w:rPr>
          <w:w w:val="95"/>
        </w:rPr>
        <w:t>week,</w:t>
      </w:r>
      <w:r>
        <w:rPr>
          <w:spacing w:val="-12"/>
          <w:w w:val="95"/>
        </w:rPr>
        <w:t xml:space="preserve"> </w:t>
      </w:r>
      <w:r>
        <w:rPr>
          <w:w w:val="95"/>
        </w:rPr>
        <w:t>48</w:t>
      </w:r>
      <w:r>
        <w:rPr>
          <w:spacing w:val="-12"/>
          <w:w w:val="95"/>
        </w:rPr>
        <w:t xml:space="preserve"> </w:t>
      </w:r>
      <w:r>
        <w:rPr>
          <w:w w:val="95"/>
        </w:rPr>
        <w:t>weeks</w:t>
      </w:r>
      <w:r>
        <w:rPr>
          <w:spacing w:val="-12"/>
          <w:w w:val="95"/>
        </w:rPr>
        <w:t xml:space="preserve"> </w:t>
      </w:r>
      <w:r>
        <w:rPr>
          <w:w w:val="95"/>
        </w:rPr>
        <w:t>per</w:t>
      </w:r>
      <w:r>
        <w:rPr>
          <w:spacing w:val="-13"/>
          <w:w w:val="95"/>
        </w:rPr>
        <w:t xml:space="preserve"> </w:t>
      </w:r>
      <w:r>
        <w:rPr>
          <w:w w:val="95"/>
        </w:rPr>
        <w:t>year.</w:t>
      </w:r>
      <w:r>
        <w:rPr>
          <w:spacing w:val="-12"/>
          <w:w w:val="95"/>
        </w:rPr>
        <w:t xml:space="preserve"> </w:t>
      </w:r>
      <w:r>
        <w:rPr>
          <w:w w:val="95"/>
        </w:rPr>
        <w:t>Part-time</w:t>
      </w:r>
      <w:r>
        <w:rPr>
          <w:spacing w:val="-12"/>
          <w:w w:val="95"/>
        </w:rPr>
        <w:t xml:space="preserve"> </w:t>
      </w:r>
      <w:r>
        <w:rPr>
          <w:w w:val="95"/>
        </w:rPr>
        <w:t>staff are</w:t>
      </w:r>
      <w:r>
        <w:rPr>
          <w:spacing w:val="-10"/>
          <w:w w:val="95"/>
        </w:rPr>
        <w:t xml:space="preserve"> </w:t>
      </w:r>
      <w:r>
        <w:rPr>
          <w:w w:val="95"/>
        </w:rPr>
        <w:t>assumed</w:t>
      </w:r>
      <w:r>
        <w:rPr>
          <w:spacing w:val="-10"/>
          <w:w w:val="95"/>
        </w:rPr>
        <w:t xml:space="preserve"> </w:t>
      </w:r>
      <w:r>
        <w:rPr>
          <w:w w:val="95"/>
        </w:rPr>
        <w:t>to</w:t>
      </w:r>
      <w:r>
        <w:rPr>
          <w:spacing w:val="-10"/>
          <w:w w:val="95"/>
        </w:rPr>
        <w:t xml:space="preserve"> </w:t>
      </w:r>
      <w:r>
        <w:rPr>
          <w:w w:val="95"/>
        </w:rPr>
        <w:t>commute</w:t>
      </w:r>
      <w:r>
        <w:rPr>
          <w:spacing w:val="-12"/>
          <w:w w:val="95"/>
        </w:rPr>
        <w:t xml:space="preserve"> </w:t>
      </w:r>
      <w:r>
        <w:rPr>
          <w:w w:val="95"/>
        </w:rPr>
        <w:t>6</w:t>
      </w:r>
      <w:r>
        <w:rPr>
          <w:spacing w:val="-10"/>
          <w:w w:val="95"/>
        </w:rPr>
        <w:t xml:space="preserve"> </w:t>
      </w:r>
      <w:r>
        <w:rPr>
          <w:w w:val="95"/>
        </w:rPr>
        <w:t>trips</w:t>
      </w:r>
      <w:r>
        <w:rPr>
          <w:spacing w:val="-10"/>
          <w:w w:val="95"/>
        </w:rPr>
        <w:t xml:space="preserve"> </w:t>
      </w:r>
      <w:r>
        <w:rPr>
          <w:w w:val="95"/>
        </w:rPr>
        <w:t>per</w:t>
      </w:r>
      <w:r>
        <w:rPr>
          <w:spacing w:val="-12"/>
          <w:w w:val="95"/>
        </w:rPr>
        <w:t xml:space="preserve"> </w:t>
      </w:r>
      <w:r>
        <w:rPr>
          <w:w w:val="95"/>
        </w:rPr>
        <w:t>week,</w:t>
      </w:r>
      <w:r>
        <w:rPr>
          <w:spacing w:val="-12"/>
          <w:w w:val="95"/>
        </w:rPr>
        <w:t xml:space="preserve"> </w:t>
      </w:r>
      <w:r>
        <w:rPr>
          <w:w w:val="95"/>
        </w:rPr>
        <w:t>48</w:t>
      </w:r>
      <w:r>
        <w:rPr>
          <w:spacing w:val="-12"/>
          <w:w w:val="95"/>
        </w:rPr>
        <w:t xml:space="preserve"> </w:t>
      </w:r>
      <w:r>
        <w:rPr>
          <w:w w:val="95"/>
        </w:rPr>
        <w:t>weeks</w:t>
      </w:r>
      <w:r>
        <w:rPr>
          <w:spacing w:val="-12"/>
          <w:w w:val="95"/>
        </w:rPr>
        <w:t xml:space="preserve"> </w:t>
      </w:r>
      <w:r>
        <w:rPr>
          <w:w w:val="95"/>
        </w:rPr>
        <w:t>per</w:t>
      </w:r>
      <w:r>
        <w:rPr>
          <w:spacing w:val="-10"/>
          <w:w w:val="95"/>
        </w:rPr>
        <w:t xml:space="preserve"> </w:t>
      </w:r>
      <w:r>
        <w:rPr>
          <w:w w:val="95"/>
        </w:rPr>
        <w:t>year.</w:t>
      </w:r>
      <w:r>
        <w:rPr>
          <w:spacing w:val="-10"/>
          <w:w w:val="95"/>
        </w:rPr>
        <w:t xml:space="preserve"> </w:t>
      </w:r>
      <w:r>
        <w:rPr>
          <w:w w:val="95"/>
        </w:rPr>
        <w:t>Full-time</w:t>
      </w:r>
      <w:r>
        <w:rPr>
          <w:spacing w:val="-12"/>
          <w:w w:val="95"/>
        </w:rPr>
        <w:t xml:space="preserve"> </w:t>
      </w:r>
      <w:r>
        <w:rPr>
          <w:w w:val="95"/>
        </w:rPr>
        <w:t>staff</w:t>
      </w:r>
      <w:r>
        <w:rPr>
          <w:spacing w:val="-10"/>
          <w:w w:val="95"/>
        </w:rPr>
        <w:t xml:space="preserve"> </w:t>
      </w:r>
      <w:r>
        <w:rPr>
          <w:w w:val="95"/>
        </w:rPr>
        <w:t>are</w:t>
      </w:r>
      <w:r>
        <w:rPr>
          <w:spacing w:val="-10"/>
          <w:w w:val="95"/>
        </w:rPr>
        <w:t xml:space="preserve"> </w:t>
      </w:r>
      <w:r>
        <w:rPr>
          <w:w w:val="95"/>
        </w:rPr>
        <w:t>assumed</w:t>
      </w:r>
      <w:r>
        <w:rPr>
          <w:spacing w:val="-10"/>
          <w:w w:val="95"/>
        </w:rPr>
        <w:t xml:space="preserve"> </w:t>
      </w:r>
      <w:r>
        <w:rPr>
          <w:w w:val="95"/>
        </w:rPr>
        <w:t>to</w:t>
      </w:r>
      <w:r>
        <w:rPr>
          <w:spacing w:val="-10"/>
          <w:w w:val="95"/>
        </w:rPr>
        <w:t xml:space="preserve"> </w:t>
      </w:r>
      <w:r>
        <w:rPr>
          <w:w w:val="95"/>
        </w:rPr>
        <w:t xml:space="preserve">commute </w:t>
      </w:r>
      <w:r>
        <w:t>10</w:t>
      </w:r>
      <w:r>
        <w:rPr>
          <w:spacing w:val="-14"/>
        </w:rPr>
        <w:t xml:space="preserve"> </w:t>
      </w:r>
      <w:r>
        <w:t>trips</w:t>
      </w:r>
      <w:r>
        <w:rPr>
          <w:spacing w:val="-2"/>
        </w:rPr>
        <w:t xml:space="preserve"> </w:t>
      </w:r>
      <w:r>
        <w:t>per</w:t>
      </w:r>
      <w:r>
        <w:rPr>
          <w:spacing w:val="-2"/>
        </w:rPr>
        <w:t xml:space="preserve"> </w:t>
      </w:r>
      <w:r>
        <w:t>week,</w:t>
      </w:r>
      <w:r>
        <w:rPr>
          <w:spacing w:val="-3"/>
        </w:rPr>
        <w:t xml:space="preserve"> </w:t>
      </w:r>
      <w:r>
        <w:t>48</w:t>
      </w:r>
      <w:r>
        <w:rPr>
          <w:spacing w:val="-3"/>
        </w:rPr>
        <w:t xml:space="preserve"> </w:t>
      </w:r>
      <w:r>
        <w:t>weeks</w:t>
      </w:r>
      <w:r>
        <w:rPr>
          <w:spacing w:val="-2"/>
        </w:rPr>
        <w:t xml:space="preserve"> </w:t>
      </w:r>
      <w:r>
        <w:t>per</w:t>
      </w:r>
      <w:r>
        <w:rPr>
          <w:spacing w:val="-3"/>
        </w:rPr>
        <w:t xml:space="preserve"> </w:t>
      </w:r>
      <w:r>
        <w:t>year48</w:t>
      </w:r>
      <w:r>
        <w:rPr>
          <w:spacing w:val="-3"/>
        </w:rPr>
        <w:t xml:space="preserve"> </w:t>
      </w:r>
      <w:r>
        <w:t>weeks</w:t>
      </w:r>
      <w:r>
        <w:rPr>
          <w:spacing w:val="-1"/>
        </w:rPr>
        <w:t xml:space="preserve"> </w:t>
      </w:r>
      <w:r>
        <w:t>per</w:t>
      </w:r>
      <w:r>
        <w:rPr>
          <w:spacing w:val="-16"/>
        </w:rPr>
        <w:t xml:space="preserve"> </w:t>
      </w:r>
      <w:r>
        <w:t>year</w:t>
      </w:r>
      <w:r>
        <w:rPr>
          <w:spacing w:val="-1"/>
        </w:rPr>
        <w:t xml:space="preserve"> </w:t>
      </w:r>
      <w:r>
        <w:t>given</w:t>
      </w:r>
      <w:r>
        <w:rPr>
          <w:spacing w:val="-2"/>
        </w:rPr>
        <w:t xml:space="preserve"> </w:t>
      </w:r>
      <w:r>
        <w:t>that</w:t>
      </w:r>
      <w:r>
        <w:rPr>
          <w:spacing w:val="-3"/>
        </w:rPr>
        <w:t xml:space="preserve"> </w:t>
      </w:r>
      <w:r>
        <w:t>out</w:t>
      </w:r>
      <w:r>
        <w:rPr>
          <w:spacing w:val="-3"/>
        </w:rPr>
        <w:t xml:space="preserve"> </w:t>
      </w:r>
      <w:r>
        <w:t>of</w:t>
      </w:r>
      <w:r>
        <w:rPr>
          <w:spacing w:val="-2"/>
        </w:rPr>
        <w:t xml:space="preserve"> </w:t>
      </w:r>
      <w:r>
        <w:t>the</w:t>
      </w:r>
      <w:r>
        <w:rPr>
          <w:spacing w:val="-1"/>
        </w:rPr>
        <w:t xml:space="preserve"> </w:t>
      </w:r>
      <w:r>
        <w:t>52</w:t>
      </w:r>
      <w:r>
        <w:rPr>
          <w:spacing w:val="-3"/>
        </w:rPr>
        <w:t xml:space="preserve"> </w:t>
      </w:r>
      <w:r>
        <w:t>weeks</w:t>
      </w:r>
      <w:r>
        <w:rPr>
          <w:spacing w:val="-2"/>
        </w:rPr>
        <w:t xml:space="preserve"> </w:t>
      </w:r>
      <w:r>
        <w:t>per</w:t>
      </w:r>
      <w:r>
        <w:rPr>
          <w:spacing w:val="-3"/>
        </w:rPr>
        <w:t xml:space="preserve"> </w:t>
      </w:r>
      <w:r>
        <w:t xml:space="preserve">week, </w:t>
      </w:r>
      <w:r>
        <w:rPr>
          <w:w w:val="95"/>
        </w:rPr>
        <w:t>approximately</w:t>
      </w:r>
      <w:r>
        <w:rPr>
          <w:spacing w:val="-5"/>
          <w:w w:val="95"/>
        </w:rPr>
        <w:t xml:space="preserve"> </w:t>
      </w:r>
      <w:r>
        <w:rPr>
          <w:w w:val="95"/>
        </w:rPr>
        <w:t>4</w:t>
      </w:r>
      <w:r>
        <w:rPr>
          <w:spacing w:val="-3"/>
          <w:w w:val="95"/>
        </w:rPr>
        <w:t xml:space="preserve"> </w:t>
      </w:r>
      <w:r>
        <w:rPr>
          <w:w w:val="95"/>
        </w:rPr>
        <w:t>weeks</w:t>
      </w:r>
      <w:r>
        <w:rPr>
          <w:spacing w:val="-4"/>
          <w:w w:val="95"/>
        </w:rPr>
        <w:t xml:space="preserve"> </w:t>
      </w:r>
      <w:r>
        <w:rPr>
          <w:w w:val="95"/>
        </w:rPr>
        <w:t>per</w:t>
      </w:r>
      <w:r>
        <w:rPr>
          <w:spacing w:val="-6"/>
          <w:w w:val="95"/>
        </w:rPr>
        <w:t xml:space="preserve"> </w:t>
      </w:r>
      <w:r>
        <w:rPr>
          <w:w w:val="95"/>
        </w:rPr>
        <w:t>year</w:t>
      </w:r>
      <w:r>
        <w:rPr>
          <w:spacing w:val="-6"/>
          <w:w w:val="95"/>
        </w:rPr>
        <w:t xml:space="preserve"> </w:t>
      </w:r>
      <w:r>
        <w:rPr>
          <w:w w:val="95"/>
        </w:rPr>
        <w:t>are</w:t>
      </w:r>
      <w:r>
        <w:rPr>
          <w:spacing w:val="-3"/>
          <w:w w:val="95"/>
        </w:rPr>
        <w:t xml:space="preserve"> </w:t>
      </w:r>
      <w:r>
        <w:rPr>
          <w:w w:val="95"/>
        </w:rPr>
        <w:t>considered</w:t>
      </w:r>
      <w:r>
        <w:rPr>
          <w:spacing w:val="-6"/>
          <w:w w:val="95"/>
        </w:rPr>
        <w:t xml:space="preserve"> </w:t>
      </w:r>
      <w:r>
        <w:rPr>
          <w:w w:val="95"/>
        </w:rPr>
        <w:t>vacation</w:t>
      </w:r>
      <w:r>
        <w:rPr>
          <w:spacing w:val="-4"/>
          <w:w w:val="95"/>
        </w:rPr>
        <w:t xml:space="preserve"> </w:t>
      </w:r>
      <w:r>
        <w:rPr>
          <w:w w:val="95"/>
        </w:rPr>
        <w:t>for</w:t>
      </w:r>
      <w:r>
        <w:rPr>
          <w:spacing w:val="-6"/>
          <w:w w:val="95"/>
        </w:rPr>
        <w:t xml:space="preserve"> </w:t>
      </w:r>
      <w:r>
        <w:rPr>
          <w:w w:val="95"/>
        </w:rPr>
        <w:t>staff</w:t>
      </w:r>
      <w:r>
        <w:rPr>
          <w:spacing w:val="-7"/>
          <w:w w:val="95"/>
        </w:rPr>
        <w:t xml:space="preserve"> </w:t>
      </w:r>
      <w:r>
        <w:rPr>
          <w:w w:val="95"/>
        </w:rPr>
        <w:t>(full</w:t>
      </w:r>
      <w:r>
        <w:rPr>
          <w:spacing w:val="-4"/>
          <w:w w:val="95"/>
        </w:rPr>
        <w:t xml:space="preserve"> </w:t>
      </w:r>
      <w:r>
        <w:rPr>
          <w:w w:val="95"/>
        </w:rPr>
        <w:t>and</w:t>
      </w:r>
      <w:r>
        <w:rPr>
          <w:spacing w:val="-5"/>
          <w:w w:val="95"/>
        </w:rPr>
        <w:t xml:space="preserve"> </w:t>
      </w:r>
      <w:r>
        <w:rPr>
          <w:w w:val="95"/>
        </w:rPr>
        <w:t>part-time).</w:t>
      </w:r>
    </w:p>
    <w:p w14:paraId="1312C441" w14:textId="77777777" w:rsidR="0071501E" w:rsidRDefault="00000000">
      <w:pPr>
        <w:pStyle w:val="BodyText"/>
        <w:spacing w:before="161" w:line="254" w:lineRule="auto"/>
        <w:ind w:right="133" w:firstLine="719"/>
        <w:jc w:val="both"/>
      </w:pPr>
      <w:r>
        <w:rPr>
          <w:i/>
          <w:w w:val="90"/>
        </w:rPr>
        <w:t>Student Commuting</w:t>
      </w:r>
      <w:r>
        <w:rPr>
          <w:i/>
          <w:spacing w:val="-2"/>
          <w:w w:val="90"/>
        </w:rPr>
        <w:t xml:space="preserve"> </w:t>
      </w:r>
      <w:r>
        <w:rPr>
          <w:i/>
          <w:w w:val="90"/>
        </w:rPr>
        <w:t>and</w:t>
      </w:r>
      <w:r>
        <w:rPr>
          <w:i/>
          <w:spacing w:val="-1"/>
          <w:w w:val="90"/>
        </w:rPr>
        <w:t xml:space="preserve"> </w:t>
      </w:r>
      <w:r>
        <w:rPr>
          <w:i/>
          <w:w w:val="90"/>
        </w:rPr>
        <w:t xml:space="preserve">Travel. </w:t>
      </w:r>
      <w:r>
        <w:rPr>
          <w:w w:val="90"/>
        </w:rPr>
        <w:t>Student transportation emissions are assessed</w:t>
      </w:r>
      <w:r>
        <w:rPr>
          <w:spacing w:val="-1"/>
          <w:w w:val="90"/>
        </w:rPr>
        <w:t xml:space="preserve"> </w:t>
      </w:r>
      <w:r>
        <w:rPr>
          <w:w w:val="90"/>
        </w:rPr>
        <w:t>based</w:t>
      </w:r>
      <w:r>
        <w:rPr>
          <w:spacing w:val="-1"/>
          <w:w w:val="90"/>
        </w:rPr>
        <w:t xml:space="preserve"> </w:t>
      </w:r>
      <w:r>
        <w:rPr>
          <w:w w:val="90"/>
        </w:rPr>
        <w:t>on</w:t>
      </w:r>
      <w:r>
        <w:rPr>
          <w:spacing w:val="-5"/>
          <w:w w:val="90"/>
        </w:rPr>
        <w:t xml:space="preserve"> </w:t>
      </w:r>
      <w:r>
        <w:rPr>
          <w:w w:val="90"/>
        </w:rPr>
        <w:t xml:space="preserve">whether the student is a residential student, meaning that the student lives on campus the major of the academic </w:t>
      </w:r>
      <w:r>
        <w:rPr>
          <w:spacing w:val="-2"/>
          <w:w w:val="95"/>
        </w:rPr>
        <w:t>year,</w:t>
      </w:r>
      <w:r>
        <w:rPr>
          <w:spacing w:val="-6"/>
          <w:w w:val="95"/>
        </w:rPr>
        <w:t xml:space="preserve"> </w:t>
      </w:r>
      <w:r>
        <w:rPr>
          <w:spacing w:val="-2"/>
          <w:w w:val="95"/>
        </w:rPr>
        <w:t>or</w:t>
      </w:r>
      <w:r>
        <w:rPr>
          <w:spacing w:val="-7"/>
          <w:w w:val="95"/>
        </w:rPr>
        <w:t xml:space="preserve"> </w:t>
      </w:r>
      <w:r>
        <w:rPr>
          <w:spacing w:val="-2"/>
          <w:w w:val="95"/>
        </w:rPr>
        <w:t>a</w:t>
      </w:r>
      <w:r>
        <w:rPr>
          <w:spacing w:val="-6"/>
          <w:w w:val="95"/>
        </w:rPr>
        <w:t xml:space="preserve"> </w:t>
      </w:r>
      <w:r>
        <w:rPr>
          <w:spacing w:val="-2"/>
          <w:w w:val="95"/>
        </w:rPr>
        <w:t>commuter</w:t>
      </w:r>
      <w:r>
        <w:rPr>
          <w:spacing w:val="-7"/>
          <w:w w:val="95"/>
        </w:rPr>
        <w:t xml:space="preserve"> </w:t>
      </w:r>
      <w:r>
        <w:rPr>
          <w:spacing w:val="-2"/>
          <w:w w:val="95"/>
        </w:rPr>
        <w:t>student,</w:t>
      </w:r>
      <w:r>
        <w:rPr>
          <w:spacing w:val="-4"/>
          <w:w w:val="95"/>
        </w:rPr>
        <w:t xml:space="preserve"> </w:t>
      </w:r>
      <w:r>
        <w:rPr>
          <w:spacing w:val="-2"/>
          <w:w w:val="95"/>
        </w:rPr>
        <w:t>meaning</w:t>
      </w:r>
      <w:r>
        <w:rPr>
          <w:spacing w:val="-5"/>
          <w:w w:val="95"/>
        </w:rPr>
        <w:t xml:space="preserve"> </w:t>
      </w:r>
      <w:r>
        <w:rPr>
          <w:spacing w:val="-2"/>
          <w:w w:val="95"/>
        </w:rPr>
        <w:t>that</w:t>
      </w:r>
      <w:r>
        <w:rPr>
          <w:spacing w:val="-6"/>
          <w:w w:val="95"/>
        </w:rPr>
        <w:t xml:space="preserve"> </w:t>
      </w:r>
      <w:r>
        <w:rPr>
          <w:spacing w:val="-2"/>
          <w:w w:val="95"/>
        </w:rPr>
        <w:t>the</w:t>
      </w:r>
      <w:r>
        <w:rPr>
          <w:spacing w:val="-6"/>
          <w:w w:val="95"/>
        </w:rPr>
        <w:t xml:space="preserve"> </w:t>
      </w:r>
      <w:r>
        <w:rPr>
          <w:spacing w:val="-2"/>
          <w:w w:val="95"/>
        </w:rPr>
        <w:t>student</w:t>
      </w:r>
      <w:r>
        <w:rPr>
          <w:spacing w:val="-4"/>
          <w:w w:val="95"/>
        </w:rPr>
        <w:t xml:space="preserve"> </w:t>
      </w:r>
      <w:r>
        <w:rPr>
          <w:spacing w:val="-2"/>
          <w:w w:val="95"/>
        </w:rPr>
        <w:t>lives</w:t>
      </w:r>
      <w:r>
        <w:rPr>
          <w:spacing w:val="-7"/>
          <w:w w:val="95"/>
        </w:rPr>
        <w:t xml:space="preserve"> </w:t>
      </w:r>
      <w:r>
        <w:rPr>
          <w:spacing w:val="-2"/>
          <w:w w:val="95"/>
        </w:rPr>
        <w:t>within</w:t>
      </w:r>
      <w:r>
        <w:rPr>
          <w:spacing w:val="-5"/>
          <w:w w:val="95"/>
        </w:rPr>
        <w:t xml:space="preserve"> </w:t>
      </w:r>
      <w:r>
        <w:rPr>
          <w:spacing w:val="-2"/>
          <w:w w:val="95"/>
        </w:rPr>
        <w:t>a</w:t>
      </w:r>
      <w:r>
        <w:rPr>
          <w:spacing w:val="-7"/>
          <w:w w:val="95"/>
        </w:rPr>
        <w:t xml:space="preserve"> </w:t>
      </w:r>
      <w:r>
        <w:rPr>
          <w:spacing w:val="-2"/>
          <w:w w:val="95"/>
        </w:rPr>
        <w:t>30-mile</w:t>
      </w:r>
      <w:r>
        <w:rPr>
          <w:spacing w:val="-3"/>
          <w:w w:val="95"/>
        </w:rPr>
        <w:t xml:space="preserve"> </w:t>
      </w:r>
      <w:r>
        <w:rPr>
          <w:spacing w:val="-2"/>
          <w:w w:val="95"/>
        </w:rPr>
        <w:t>radius</w:t>
      </w:r>
      <w:r>
        <w:rPr>
          <w:spacing w:val="-4"/>
          <w:w w:val="95"/>
        </w:rPr>
        <w:t xml:space="preserve"> </w:t>
      </w:r>
      <w:r>
        <w:rPr>
          <w:spacing w:val="-2"/>
          <w:w w:val="95"/>
        </w:rPr>
        <w:t>of</w:t>
      </w:r>
      <w:r>
        <w:rPr>
          <w:spacing w:val="-7"/>
          <w:w w:val="95"/>
        </w:rPr>
        <w:t xml:space="preserve"> </w:t>
      </w:r>
      <w:r>
        <w:rPr>
          <w:spacing w:val="-2"/>
          <w:w w:val="95"/>
        </w:rPr>
        <w:t>LVC</w:t>
      </w:r>
      <w:r>
        <w:rPr>
          <w:spacing w:val="-5"/>
          <w:w w:val="95"/>
        </w:rPr>
        <w:t xml:space="preserve"> </w:t>
      </w:r>
      <w:r>
        <w:rPr>
          <w:spacing w:val="-2"/>
          <w:w w:val="95"/>
        </w:rPr>
        <w:t>and</w:t>
      </w:r>
      <w:r>
        <w:rPr>
          <w:spacing w:val="-7"/>
          <w:w w:val="95"/>
        </w:rPr>
        <w:t xml:space="preserve"> </w:t>
      </w:r>
      <w:r>
        <w:rPr>
          <w:spacing w:val="-2"/>
          <w:w w:val="95"/>
        </w:rPr>
        <w:t>drives</w:t>
      </w:r>
      <w:r>
        <w:rPr>
          <w:spacing w:val="-4"/>
          <w:w w:val="95"/>
        </w:rPr>
        <w:t xml:space="preserve"> </w:t>
      </w:r>
      <w:r>
        <w:rPr>
          <w:spacing w:val="-2"/>
          <w:w w:val="95"/>
        </w:rPr>
        <w:t xml:space="preserve">to </w:t>
      </w:r>
      <w:r>
        <w:rPr>
          <w:w w:val="95"/>
        </w:rPr>
        <w:t>and</w:t>
      </w:r>
      <w:r>
        <w:rPr>
          <w:spacing w:val="-3"/>
          <w:w w:val="95"/>
        </w:rPr>
        <w:t xml:space="preserve"> </w:t>
      </w:r>
      <w:r>
        <w:rPr>
          <w:w w:val="95"/>
        </w:rPr>
        <w:t>from</w:t>
      </w:r>
      <w:r>
        <w:rPr>
          <w:spacing w:val="-13"/>
          <w:w w:val="95"/>
        </w:rPr>
        <w:t xml:space="preserve"> </w:t>
      </w:r>
      <w:r>
        <w:rPr>
          <w:w w:val="95"/>
        </w:rPr>
        <w:t>the college for their classes.</w:t>
      </w:r>
      <w:r>
        <w:rPr>
          <w:spacing w:val="-13"/>
          <w:w w:val="95"/>
        </w:rPr>
        <w:t xml:space="preserve"> </w:t>
      </w:r>
      <w:r>
        <w:rPr>
          <w:w w:val="95"/>
        </w:rPr>
        <w:t xml:space="preserve">Full-time residential students are accounted for under “Student </w:t>
      </w:r>
      <w:r>
        <w:rPr>
          <w:w w:val="90"/>
        </w:rPr>
        <w:t>Travel to and from Home” in Scope 3. “Student commuting” represents only students commuting to LVC daily. All commuting data lies under the assumption that all commuters commute via automobile, except</w:t>
      </w:r>
      <w:r>
        <w:rPr>
          <w:spacing w:val="40"/>
        </w:rPr>
        <w:t xml:space="preserve"> </w:t>
      </w:r>
      <w:r>
        <w:rPr>
          <w:w w:val="95"/>
        </w:rPr>
        <w:t>for</w:t>
      </w:r>
      <w:r>
        <w:rPr>
          <w:spacing w:val="-8"/>
          <w:w w:val="95"/>
        </w:rPr>
        <w:t xml:space="preserve"> </w:t>
      </w:r>
      <w:r>
        <w:rPr>
          <w:w w:val="95"/>
        </w:rPr>
        <w:t>students</w:t>
      </w:r>
      <w:r>
        <w:rPr>
          <w:spacing w:val="-9"/>
          <w:w w:val="95"/>
        </w:rPr>
        <w:t xml:space="preserve"> </w:t>
      </w:r>
      <w:r>
        <w:rPr>
          <w:w w:val="95"/>
        </w:rPr>
        <w:t>who</w:t>
      </w:r>
      <w:r>
        <w:rPr>
          <w:spacing w:val="-7"/>
          <w:w w:val="95"/>
        </w:rPr>
        <w:t xml:space="preserve"> </w:t>
      </w:r>
      <w:r>
        <w:rPr>
          <w:w w:val="95"/>
        </w:rPr>
        <w:t>study</w:t>
      </w:r>
      <w:r>
        <w:rPr>
          <w:spacing w:val="-7"/>
          <w:w w:val="95"/>
        </w:rPr>
        <w:t xml:space="preserve"> </w:t>
      </w:r>
      <w:r>
        <w:rPr>
          <w:w w:val="95"/>
        </w:rPr>
        <w:t>abroad,</w:t>
      </w:r>
      <w:r>
        <w:rPr>
          <w:spacing w:val="-7"/>
          <w:w w:val="95"/>
        </w:rPr>
        <w:t xml:space="preserve"> </w:t>
      </w:r>
      <w:r>
        <w:rPr>
          <w:w w:val="95"/>
        </w:rPr>
        <w:t>which</w:t>
      </w:r>
      <w:r>
        <w:rPr>
          <w:spacing w:val="-11"/>
          <w:w w:val="95"/>
        </w:rPr>
        <w:t xml:space="preserve"> </w:t>
      </w:r>
      <w:r>
        <w:rPr>
          <w:w w:val="95"/>
        </w:rPr>
        <w:t>are</w:t>
      </w:r>
      <w:r>
        <w:rPr>
          <w:spacing w:val="-7"/>
          <w:w w:val="95"/>
        </w:rPr>
        <w:t xml:space="preserve"> </w:t>
      </w:r>
      <w:r>
        <w:rPr>
          <w:w w:val="95"/>
        </w:rPr>
        <w:t>accounted</w:t>
      </w:r>
      <w:r>
        <w:rPr>
          <w:spacing w:val="-8"/>
          <w:w w:val="95"/>
        </w:rPr>
        <w:t xml:space="preserve"> </w:t>
      </w:r>
      <w:r>
        <w:rPr>
          <w:w w:val="95"/>
        </w:rPr>
        <w:t>for</w:t>
      </w:r>
      <w:r>
        <w:rPr>
          <w:spacing w:val="-8"/>
          <w:w w:val="95"/>
        </w:rPr>
        <w:t xml:space="preserve"> </w:t>
      </w:r>
      <w:r>
        <w:rPr>
          <w:w w:val="95"/>
        </w:rPr>
        <w:t>under</w:t>
      </w:r>
      <w:r>
        <w:rPr>
          <w:spacing w:val="-7"/>
          <w:w w:val="95"/>
        </w:rPr>
        <w:t xml:space="preserve"> </w:t>
      </w:r>
      <w:r>
        <w:rPr>
          <w:w w:val="95"/>
        </w:rPr>
        <w:t>Study</w:t>
      </w:r>
      <w:r>
        <w:rPr>
          <w:spacing w:val="-7"/>
          <w:w w:val="95"/>
        </w:rPr>
        <w:t xml:space="preserve"> </w:t>
      </w:r>
      <w:r>
        <w:rPr>
          <w:w w:val="95"/>
        </w:rPr>
        <w:t>Abroad</w:t>
      </w:r>
      <w:r>
        <w:rPr>
          <w:spacing w:val="-11"/>
          <w:w w:val="95"/>
        </w:rPr>
        <w:t xml:space="preserve"> </w:t>
      </w:r>
      <w:r>
        <w:rPr>
          <w:w w:val="95"/>
        </w:rPr>
        <w:t>and</w:t>
      </w:r>
      <w:r>
        <w:rPr>
          <w:spacing w:val="-8"/>
          <w:w w:val="95"/>
        </w:rPr>
        <w:t xml:space="preserve"> </w:t>
      </w:r>
      <w:r>
        <w:rPr>
          <w:w w:val="95"/>
        </w:rPr>
        <w:t>Athletic</w:t>
      </w:r>
      <w:r>
        <w:rPr>
          <w:spacing w:val="-9"/>
          <w:w w:val="95"/>
        </w:rPr>
        <w:t xml:space="preserve"> </w:t>
      </w:r>
      <w:r>
        <w:rPr>
          <w:w w:val="95"/>
        </w:rPr>
        <w:t>Travel.</w:t>
      </w:r>
    </w:p>
    <w:p w14:paraId="51FFA038" w14:textId="77777777" w:rsidR="0071501E" w:rsidRDefault="00000000">
      <w:pPr>
        <w:pStyle w:val="Heading3"/>
        <w:spacing w:before="164"/>
        <w:jc w:val="left"/>
      </w:pPr>
      <w:r>
        <w:rPr>
          <w:color w:val="1F3762"/>
          <w:w w:val="85"/>
        </w:rPr>
        <w:t>Study</w:t>
      </w:r>
      <w:r>
        <w:rPr>
          <w:color w:val="1F3762"/>
        </w:rPr>
        <w:t xml:space="preserve"> </w:t>
      </w:r>
      <w:r>
        <w:rPr>
          <w:color w:val="1F3762"/>
          <w:w w:val="85"/>
        </w:rPr>
        <w:t>Abroad</w:t>
      </w:r>
      <w:r>
        <w:rPr>
          <w:color w:val="1F3762"/>
          <w:spacing w:val="-2"/>
        </w:rPr>
        <w:t xml:space="preserve"> </w:t>
      </w:r>
      <w:r>
        <w:rPr>
          <w:color w:val="1F3762"/>
          <w:w w:val="85"/>
        </w:rPr>
        <w:t>and</w:t>
      </w:r>
      <w:r>
        <w:rPr>
          <w:color w:val="1F3762"/>
          <w:spacing w:val="-1"/>
        </w:rPr>
        <w:t xml:space="preserve"> </w:t>
      </w:r>
      <w:r>
        <w:rPr>
          <w:color w:val="1F3762"/>
          <w:w w:val="85"/>
        </w:rPr>
        <w:t>Athletic</w:t>
      </w:r>
      <w:r>
        <w:rPr>
          <w:color w:val="1F3762"/>
          <w:spacing w:val="-5"/>
        </w:rPr>
        <w:t xml:space="preserve"> </w:t>
      </w:r>
      <w:r>
        <w:rPr>
          <w:color w:val="1F3762"/>
          <w:spacing w:val="-2"/>
          <w:w w:val="85"/>
        </w:rPr>
        <w:t>Travel</w:t>
      </w:r>
    </w:p>
    <w:p w14:paraId="56B25D6F" w14:textId="77777777" w:rsidR="0071501E" w:rsidRDefault="00000000">
      <w:pPr>
        <w:pStyle w:val="BodyText"/>
        <w:spacing w:before="15" w:line="254" w:lineRule="auto"/>
        <w:ind w:right="263"/>
      </w:pPr>
      <w:r>
        <w:rPr>
          <w:w w:val="95"/>
        </w:rPr>
        <w:t>Students</w:t>
      </w:r>
      <w:r>
        <w:rPr>
          <w:spacing w:val="-5"/>
          <w:w w:val="95"/>
        </w:rPr>
        <w:t xml:space="preserve"> </w:t>
      </w:r>
      <w:r>
        <w:rPr>
          <w:w w:val="95"/>
        </w:rPr>
        <w:t>who</w:t>
      </w:r>
      <w:r>
        <w:rPr>
          <w:spacing w:val="-5"/>
          <w:w w:val="95"/>
        </w:rPr>
        <w:t xml:space="preserve"> </w:t>
      </w:r>
      <w:r>
        <w:rPr>
          <w:w w:val="95"/>
        </w:rPr>
        <w:t>study</w:t>
      </w:r>
      <w:r>
        <w:rPr>
          <w:spacing w:val="-5"/>
          <w:w w:val="95"/>
        </w:rPr>
        <w:t xml:space="preserve"> </w:t>
      </w:r>
      <w:r>
        <w:rPr>
          <w:w w:val="95"/>
        </w:rPr>
        <w:t>abroad</w:t>
      </w:r>
      <w:r>
        <w:rPr>
          <w:spacing w:val="-8"/>
          <w:w w:val="95"/>
        </w:rPr>
        <w:t xml:space="preserve"> </w:t>
      </w:r>
      <w:r>
        <w:rPr>
          <w:w w:val="95"/>
        </w:rPr>
        <w:t>are</w:t>
      </w:r>
      <w:r>
        <w:rPr>
          <w:spacing w:val="-5"/>
          <w:w w:val="95"/>
        </w:rPr>
        <w:t xml:space="preserve"> </w:t>
      </w:r>
      <w:r>
        <w:rPr>
          <w:w w:val="95"/>
        </w:rPr>
        <w:t>accounted</w:t>
      </w:r>
      <w:r>
        <w:rPr>
          <w:spacing w:val="-7"/>
          <w:w w:val="95"/>
        </w:rPr>
        <w:t xml:space="preserve"> </w:t>
      </w:r>
      <w:r>
        <w:rPr>
          <w:w w:val="95"/>
        </w:rPr>
        <w:t>for</w:t>
      </w:r>
      <w:r>
        <w:rPr>
          <w:spacing w:val="-9"/>
          <w:w w:val="95"/>
        </w:rPr>
        <w:t xml:space="preserve"> </w:t>
      </w:r>
      <w:r>
        <w:rPr>
          <w:w w:val="95"/>
        </w:rPr>
        <w:t>by</w:t>
      </w:r>
      <w:r>
        <w:rPr>
          <w:spacing w:val="-5"/>
          <w:w w:val="95"/>
        </w:rPr>
        <w:t xml:space="preserve"> </w:t>
      </w:r>
      <w:r>
        <w:rPr>
          <w:w w:val="95"/>
        </w:rPr>
        <w:t>determining</w:t>
      </w:r>
      <w:r>
        <w:rPr>
          <w:spacing w:val="-8"/>
          <w:w w:val="95"/>
        </w:rPr>
        <w:t xml:space="preserve"> </w:t>
      </w:r>
      <w:r>
        <w:rPr>
          <w:w w:val="95"/>
        </w:rPr>
        <w:t>their</w:t>
      </w:r>
      <w:r>
        <w:rPr>
          <w:spacing w:val="-7"/>
          <w:w w:val="95"/>
        </w:rPr>
        <w:t xml:space="preserve"> </w:t>
      </w:r>
      <w:r>
        <w:rPr>
          <w:w w:val="95"/>
        </w:rPr>
        <w:t>flight</w:t>
      </w:r>
      <w:r>
        <w:rPr>
          <w:spacing w:val="-8"/>
          <w:w w:val="95"/>
        </w:rPr>
        <w:t xml:space="preserve"> </w:t>
      </w:r>
      <w:r>
        <w:rPr>
          <w:w w:val="95"/>
        </w:rPr>
        <w:t>and</w:t>
      </w:r>
      <w:r>
        <w:rPr>
          <w:spacing w:val="-7"/>
          <w:w w:val="95"/>
        </w:rPr>
        <w:t xml:space="preserve"> </w:t>
      </w:r>
      <w:r>
        <w:rPr>
          <w:w w:val="95"/>
        </w:rPr>
        <w:t>travel</w:t>
      </w:r>
      <w:r>
        <w:rPr>
          <w:spacing w:val="-7"/>
          <w:w w:val="95"/>
        </w:rPr>
        <w:t xml:space="preserve"> </w:t>
      </w:r>
      <w:r>
        <w:rPr>
          <w:w w:val="95"/>
        </w:rPr>
        <w:t>distances</w:t>
      </w:r>
      <w:r>
        <w:rPr>
          <w:spacing w:val="-7"/>
          <w:w w:val="95"/>
        </w:rPr>
        <w:t xml:space="preserve"> </w:t>
      </w:r>
      <w:r>
        <w:rPr>
          <w:w w:val="95"/>
        </w:rPr>
        <w:t>to</w:t>
      </w:r>
      <w:r>
        <w:rPr>
          <w:spacing w:val="-5"/>
          <w:w w:val="95"/>
        </w:rPr>
        <w:t xml:space="preserve"> </w:t>
      </w:r>
      <w:r>
        <w:rPr>
          <w:w w:val="95"/>
        </w:rPr>
        <w:t xml:space="preserve">and </w:t>
      </w:r>
      <w:r>
        <w:rPr>
          <w:w w:val="90"/>
        </w:rPr>
        <w:t xml:space="preserve">from LVC. This assumes all students who studied outside of the United States for a semester or more </w:t>
      </w:r>
      <w:r>
        <w:rPr>
          <w:w w:val="95"/>
        </w:rPr>
        <w:t>used</w:t>
      </w:r>
      <w:r>
        <w:rPr>
          <w:spacing w:val="-10"/>
          <w:w w:val="95"/>
        </w:rPr>
        <w:t xml:space="preserve"> </w:t>
      </w:r>
      <w:r>
        <w:rPr>
          <w:w w:val="95"/>
        </w:rPr>
        <w:t>air</w:t>
      </w:r>
      <w:r>
        <w:rPr>
          <w:spacing w:val="-12"/>
          <w:w w:val="95"/>
        </w:rPr>
        <w:t xml:space="preserve"> </w:t>
      </w:r>
      <w:r>
        <w:rPr>
          <w:w w:val="95"/>
        </w:rPr>
        <w:t>travel</w:t>
      </w:r>
      <w:r>
        <w:rPr>
          <w:spacing w:val="-12"/>
          <w:w w:val="95"/>
        </w:rPr>
        <w:t xml:space="preserve"> </w:t>
      </w:r>
      <w:r>
        <w:rPr>
          <w:w w:val="95"/>
        </w:rPr>
        <w:t>as</w:t>
      </w:r>
      <w:r>
        <w:rPr>
          <w:spacing w:val="-11"/>
          <w:w w:val="95"/>
        </w:rPr>
        <w:t xml:space="preserve"> </w:t>
      </w:r>
      <w:r>
        <w:rPr>
          <w:w w:val="95"/>
        </w:rPr>
        <w:t>their</w:t>
      </w:r>
      <w:r>
        <w:rPr>
          <w:spacing w:val="-13"/>
          <w:w w:val="95"/>
        </w:rPr>
        <w:t xml:space="preserve"> </w:t>
      </w:r>
      <w:r>
        <w:rPr>
          <w:w w:val="95"/>
        </w:rPr>
        <w:t>means</w:t>
      </w:r>
      <w:r>
        <w:rPr>
          <w:spacing w:val="-10"/>
          <w:w w:val="95"/>
        </w:rPr>
        <w:t xml:space="preserve"> </w:t>
      </w:r>
      <w:r>
        <w:rPr>
          <w:w w:val="95"/>
        </w:rPr>
        <w:t>of</w:t>
      </w:r>
      <w:r>
        <w:rPr>
          <w:spacing w:val="-13"/>
          <w:w w:val="95"/>
        </w:rPr>
        <w:t xml:space="preserve"> </w:t>
      </w:r>
      <w:r>
        <w:rPr>
          <w:w w:val="95"/>
        </w:rPr>
        <w:t>travel.</w:t>
      </w:r>
      <w:r>
        <w:rPr>
          <w:spacing w:val="-10"/>
          <w:w w:val="95"/>
        </w:rPr>
        <w:t xml:space="preserve"> </w:t>
      </w:r>
      <w:r>
        <w:rPr>
          <w:w w:val="95"/>
        </w:rPr>
        <w:t>Student</w:t>
      </w:r>
      <w:r>
        <w:rPr>
          <w:spacing w:val="-11"/>
          <w:w w:val="95"/>
        </w:rPr>
        <w:t xml:space="preserve"> </w:t>
      </w:r>
      <w:r>
        <w:rPr>
          <w:w w:val="95"/>
        </w:rPr>
        <w:t>athletic</w:t>
      </w:r>
      <w:r>
        <w:rPr>
          <w:spacing w:val="-10"/>
          <w:w w:val="95"/>
        </w:rPr>
        <w:t xml:space="preserve"> </w:t>
      </w:r>
      <w:r>
        <w:rPr>
          <w:w w:val="95"/>
        </w:rPr>
        <w:t>travel,</w:t>
      </w:r>
      <w:r>
        <w:rPr>
          <w:spacing w:val="-12"/>
          <w:w w:val="95"/>
        </w:rPr>
        <w:t xml:space="preserve"> </w:t>
      </w:r>
      <w:r>
        <w:rPr>
          <w:w w:val="95"/>
        </w:rPr>
        <w:t>which</w:t>
      </w:r>
      <w:r>
        <w:rPr>
          <w:spacing w:val="-12"/>
          <w:w w:val="95"/>
        </w:rPr>
        <w:t xml:space="preserve"> </w:t>
      </w:r>
      <w:r>
        <w:rPr>
          <w:w w:val="95"/>
        </w:rPr>
        <w:t>is</w:t>
      </w:r>
      <w:r>
        <w:rPr>
          <w:spacing w:val="-10"/>
          <w:w w:val="95"/>
        </w:rPr>
        <w:t xml:space="preserve"> </w:t>
      </w:r>
      <w:r>
        <w:rPr>
          <w:w w:val="95"/>
        </w:rPr>
        <w:t>included</w:t>
      </w:r>
      <w:r>
        <w:rPr>
          <w:spacing w:val="-11"/>
          <w:w w:val="95"/>
        </w:rPr>
        <w:t xml:space="preserve"> </w:t>
      </w:r>
      <w:r>
        <w:rPr>
          <w:w w:val="95"/>
        </w:rPr>
        <w:t>in</w:t>
      </w:r>
      <w:r>
        <w:rPr>
          <w:spacing w:val="-11"/>
          <w:w w:val="95"/>
        </w:rPr>
        <w:t xml:space="preserve"> </w:t>
      </w:r>
      <w:r>
        <w:rPr>
          <w:w w:val="95"/>
        </w:rPr>
        <w:t>Scope</w:t>
      </w:r>
      <w:r>
        <w:rPr>
          <w:spacing w:val="-12"/>
          <w:w w:val="95"/>
        </w:rPr>
        <w:t xml:space="preserve"> </w:t>
      </w:r>
      <w:r>
        <w:rPr>
          <w:w w:val="95"/>
        </w:rPr>
        <w:t>3</w:t>
      </w:r>
      <w:r>
        <w:rPr>
          <w:spacing w:val="-10"/>
          <w:w w:val="95"/>
        </w:rPr>
        <w:t xml:space="preserve"> </w:t>
      </w:r>
      <w:r>
        <w:rPr>
          <w:w w:val="95"/>
        </w:rPr>
        <w:t>as</w:t>
      </w:r>
      <w:r>
        <w:rPr>
          <w:spacing w:val="-13"/>
          <w:w w:val="95"/>
        </w:rPr>
        <w:t xml:space="preserve"> </w:t>
      </w:r>
      <w:r>
        <w:rPr>
          <w:w w:val="95"/>
        </w:rPr>
        <w:t xml:space="preserve">well, </w:t>
      </w:r>
      <w:r>
        <w:rPr>
          <w:spacing w:val="-2"/>
          <w:w w:val="95"/>
        </w:rPr>
        <w:t>assumes</w:t>
      </w:r>
      <w:r>
        <w:rPr>
          <w:spacing w:val="-5"/>
          <w:w w:val="95"/>
        </w:rPr>
        <w:t xml:space="preserve"> </w:t>
      </w:r>
      <w:r>
        <w:rPr>
          <w:spacing w:val="-2"/>
          <w:w w:val="95"/>
        </w:rPr>
        <w:t>that</w:t>
      </w:r>
      <w:r>
        <w:rPr>
          <w:spacing w:val="-7"/>
          <w:w w:val="95"/>
        </w:rPr>
        <w:t xml:space="preserve"> </w:t>
      </w:r>
      <w:r>
        <w:rPr>
          <w:spacing w:val="-2"/>
          <w:w w:val="95"/>
        </w:rPr>
        <w:t>all</w:t>
      </w:r>
      <w:r>
        <w:rPr>
          <w:spacing w:val="-5"/>
          <w:w w:val="95"/>
        </w:rPr>
        <w:t xml:space="preserve"> </w:t>
      </w:r>
      <w:r>
        <w:rPr>
          <w:spacing w:val="-2"/>
          <w:w w:val="95"/>
        </w:rPr>
        <w:t>athletes</w:t>
      </w:r>
      <w:r>
        <w:rPr>
          <w:spacing w:val="-7"/>
          <w:w w:val="95"/>
        </w:rPr>
        <w:t xml:space="preserve"> </w:t>
      </w:r>
      <w:r>
        <w:rPr>
          <w:spacing w:val="-2"/>
          <w:w w:val="95"/>
        </w:rPr>
        <w:t>travel</w:t>
      </w:r>
      <w:r>
        <w:rPr>
          <w:spacing w:val="-6"/>
          <w:w w:val="95"/>
        </w:rPr>
        <w:t xml:space="preserve"> </w:t>
      </w:r>
      <w:r>
        <w:rPr>
          <w:spacing w:val="-2"/>
          <w:w w:val="95"/>
        </w:rPr>
        <w:t>to</w:t>
      </w:r>
      <w:r>
        <w:rPr>
          <w:spacing w:val="-5"/>
          <w:w w:val="95"/>
        </w:rPr>
        <w:t xml:space="preserve"> </w:t>
      </w:r>
      <w:r>
        <w:rPr>
          <w:spacing w:val="-2"/>
          <w:w w:val="95"/>
        </w:rPr>
        <w:t>their</w:t>
      </w:r>
      <w:r>
        <w:rPr>
          <w:spacing w:val="-7"/>
          <w:w w:val="95"/>
        </w:rPr>
        <w:t xml:space="preserve"> </w:t>
      </w:r>
      <w:r>
        <w:rPr>
          <w:spacing w:val="-2"/>
          <w:w w:val="95"/>
        </w:rPr>
        <w:t>events</w:t>
      </w:r>
      <w:r>
        <w:rPr>
          <w:spacing w:val="-6"/>
          <w:w w:val="95"/>
        </w:rPr>
        <w:t xml:space="preserve"> </w:t>
      </w:r>
      <w:r>
        <w:rPr>
          <w:spacing w:val="-2"/>
          <w:w w:val="95"/>
        </w:rPr>
        <w:t>on</w:t>
      </w:r>
      <w:r>
        <w:rPr>
          <w:spacing w:val="-5"/>
          <w:w w:val="95"/>
        </w:rPr>
        <w:t xml:space="preserve"> </w:t>
      </w:r>
      <w:r>
        <w:rPr>
          <w:spacing w:val="-2"/>
          <w:w w:val="95"/>
        </w:rPr>
        <w:t>the</w:t>
      </w:r>
      <w:r>
        <w:rPr>
          <w:spacing w:val="-6"/>
          <w:w w:val="95"/>
        </w:rPr>
        <w:t xml:space="preserve"> </w:t>
      </w:r>
      <w:r>
        <w:rPr>
          <w:spacing w:val="-2"/>
          <w:w w:val="95"/>
        </w:rPr>
        <w:t>same</w:t>
      </w:r>
      <w:r>
        <w:rPr>
          <w:spacing w:val="-7"/>
          <w:w w:val="95"/>
        </w:rPr>
        <w:t xml:space="preserve"> </w:t>
      </w:r>
      <w:r>
        <w:rPr>
          <w:spacing w:val="-2"/>
          <w:w w:val="95"/>
        </w:rPr>
        <w:t>diesel</w:t>
      </w:r>
      <w:r>
        <w:rPr>
          <w:spacing w:val="-7"/>
          <w:w w:val="95"/>
        </w:rPr>
        <w:t xml:space="preserve"> </w:t>
      </w:r>
      <w:r>
        <w:rPr>
          <w:spacing w:val="-2"/>
          <w:w w:val="95"/>
        </w:rPr>
        <w:t>buses,</w:t>
      </w:r>
      <w:r>
        <w:rPr>
          <w:spacing w:val="-6"/>
          <w:w w:val="95"/>
        </w:rPr>
        <w:t xml:space="preserve"> </w:t>
      </w:r>
      <w:r>
        <w:rPr>
          <w:spacing w:val="-2"/>
          <w:w w:val="95"/>
        </w:rPr>
        <w:t>with</w:t>
      </w:r>
      <w:r>
        <w:rPr>
          <w:spacing w:val="-5"/>
          <w:w w:val="95"/>
        </w:rPr>
        <w:t xml:space="preserve"> </w:t>
      </w:r>
      <w:r>
        <w:rPr>
          <w:spacing w:val="-2"/>
          <w:w w:val="95"/>
        </w:rPr>
        <w:t>their</w:t>
      </w:r>
      <w:r>
        <w:rPr>
          <w:spacing w:val="-5"/>
          <w:w w:val="95"/>
        </w:rPr>
        <w:t xml:space="preserve"> </w:t>
      </w:r>
      <w:r>
        <w:rPr>
          <w:spacing w:val="-2"/>
          <w:w w:val="95"/>
        </w:rPr>
        <w:t>entire</w:t>
      </w:r>
      <w:r>
        <w:rPr>
          <w:spacing w:val="-4"/>
          <w:w w:val="95"/>
        </w:rPr>
        <w:t xml:space="preserve"> </w:t>
      </w:r>
      <w:r>
        <w:rPr>
          <w:spacing w:val="-2"/>
          <w:w w:val="95"/>
        </w:rPr>
        <w:t>team</w:t>
      </w:r>
      <w:r>
        <w:rPr>
          <w:spacing w:val="-5"/>
          <w:w w:val="95"/>
        </w:rPr>
        <w:t xml:space="preserve"> </w:t>
      </w:r>
      <w:r>
        <w:rPr>
          <w:spacing w:val="-2"/>
          <w:w w:val="95"/>
        </w:rPr>
        <w:t>on</w:t>
      </w:r>
      <w:r>
        <w:rPr>
          <w:spacing w:val="-7"/>
          <w:w w:val="95"/>
        </w:rPr>
        <w:t xml:space="preserve"> </w:t>
      </w:r>
      <w:r>
        <w:rPr>
          <w:spacing w:val="-2"/>
          <w:w w:val="95"/>
        </w:rPr>
        <w:t xml:space="preserve">the </w:t>
      </w:r>
      <w:r>
        <w:rPr>
          <w:w w:val="95"/>
        </w:rPr>
        <w:t>same</w:t>
      </w:r>
      <w:r>
        <w:rPr>
          <w:spacing w:val="-5"/>
          <w:w w:val="95"/>
        </w:rPr>
        <w:t xml:space="preserve"> </w:t>
      </w:r>
      <w:r>
        <w:rPr>
          <w:w w:val="95"/>
        </w:rPr>
        <w:t>bus,</w:t>
      </w:r>
      <w:r>
        <w:rPr>
          <w:spacing w:val="-3"/>
          <w:w w:val="95"/>
        </w:rPr>
        <w:t xml:space="preserve"> </w:t>
      </w:r>
      <w:r>
        <w:rPr>
          <w:w w:val="95"/>
        </w:rPr>
        <w:t>and</w:t>
      </w:r>
      <w:r>
        <w:rPr>
          <w:spacing w:val="-4"/>
          <w:w w:val="95"/>
        </w:rPr>
        <w:t xml:space="preserve"> </w:t>
      </w:r>
      <w:r>
        <w:rPr>
          <w:w w:val="95"/>
        </w:rPr>
        <w:t>that</w:t>
      </w:r>
      <w:r>
        <w:rPr>
          <w:spacing w:val="-5"/>
          <w:w w:val="95"/>
        </w:rPr>
        <w:t xml:space="preserve"> </w:t>
      </w:r>
      <w:r>
        <w:rPr>
          <w:w w:val="95"/>
        </w:rPr>
        <w:t>the</w:t>
      </w:r>
      <w:r>
        <w:rPr>
          <w:spacing w:val="-2"/>
          <w:w w:val="95"/>
        </w:rPr>
        <w:t xml:space="preserve"> </w:t>
      </w:r>
      <w:r>
        <w:rPr>
          <w:w w:val="95"/>
        </w:rPr>
        <w:t>buses</w:t>
      </w:r>
      <w:r>
        <w:rPr>
          <w:spacing w:val="-2"/>
          <w:w w:val="95"/>
        </w:rPr>
        <w:t xml:space="preserve"> </w:t>
      </w:r>
      <w:r>
        <w:rPr>
          <w:w w:val="95"/>
        </w:rPr>
        <w:t>always</w:t>
      </w:r>
      <w:r>
        <w:rPr>
          <w:spacing w:val="-5"/>
          <w:w w:val="95"/>
        </w:rPr>
        <w:t xml:space="preserve"> </w:t>
      </w:r>
      <w:r>
        <w:rPr>
          <w:w w:val="95"/>
        </w:rPr>
        <w:t>take</w:t>
      </w:r>
      <w:r>
        <w:rPr>
          <w:spacing w:val="-4"/>
          <w:w w:val="95"/>
        </w:rPr>
        <w:t xml:space="preserve"> </w:t>
      </w:r>
      <w:r>
        <w:rPr>
          <w:w w:val="95"/>
        </w:rPr>
        <w:t>the</w:t>
      </w:r>
      <w:r>
        <w:rPr>
          <w:spacing w:val="-4"/>
          <w:w w:val="95"/>
        </w:rPr>
        <w:t xml:space="preserve"> </w:t>
      </w:r>
      <w:r>
        <w:rPr>
          <w:w w:val="95"/>
        </w:rPr>
        <w:t>most</w:t>
      </w:r>
      <w:r>
        <w:rPr>
          <w:spacing w:val="-5"/>
          <w:w w:val="95"/>
        </w:rPr>
        <w:t xml:space="preserve"> </w:t>
      </w:r>
      <w:r>
        <w:rPr>
          <w:w w:val="95"/>
        </w:rPr>
        <w:t>efficient</w:t>
      </w:r>
      <w:r>
        <w:rPr>
          <w:spacing w:val="-2"/>
          <w:w w:val="95"/>
        </w:rPr>
        <w:t xml:space="preserve"> </w:t>
      </w:r>
      <w:r>
        <w:rPr>
          <w:w w:val="95"/>
        </w:rPr>
        <w:t>route</w:t>
      </w:r>
      <w:r>
        <w:rPr>
          <w:spacing w:val="-4"/>
          <w:w w:val="95"/>
        </w:rPr>
        <w:t xml:space="preserve"> </w:t>
      </w:r>
      <w:r>
        <w:rPr>
          <w:w w:val="95"/>
        </w:rPr>
        <w:t>to</w:t>
      </w:r>
      <w:r>
        <w:rPr>
          <w:spacing w:val="-3"/>
          <w:w w:val="95"/>
        </w:rPr>
        <w:t xml:space="preserve"> </w:t>
      </w:r>
      <w:r>
        <w:rPr>
          <w:w w:val="95"/>
        </w:rPr>
        <w:t>and</w:t>
      </w:r>
      <w:r>
        <w:rPr>
          <w:spacing w:val="-4"/>
          <w:w w:val="95"/>
        </w:rPr>
        <w:t xml:space="preserve"> </w:t>
      </w:r>
      <w:r>
        <w:rPr>
          <w:w w:val="95"/>
        </w:rPr>
        <w:t>from</w:t>
      </w:r>
      <w:r>
        <w:rPr>
          <w:spacing w:val="-4"/>
          <w:w w:val="95"/>
        </w:rPr>
        <w:t xml:space="preserve"> </w:t>
      </w:r>
      <w:r>
        <w:rPr>
          <w:w w:val="95"/>
        </w:rPr>
        <w:t>their</w:t>
      </w:r>
      <w:r>
        <w:rPr>
          <w:spacing w:val="-3"/>
          <w:w w:val="95"/>
        </w:rPr>
        <w:t xml:space="preserve"> </w:t>
      </w:r>
      <w:r>
        <w:rPr>
          <w:w w:val="95"/>
        </w:rPr>
        <w:t>destination.</w:t>
      </w:r>
    </w:p>
    <w:p w14:paraId="13B7440B" w14:textId="77777777" w:rsidR="0071501E" w:rsidRDefault="00000000">
      <w:pPr>
        <w:pStyle w:val="Heading3"/>
      </w:pPr>
      <w:r>
        <w:rPr>
          <w:color w:val="1F3762"/>
          <w:w w:val="80"/>
        </w:rPr>
        <w:t>Food</w:t>
      </w:r>
      <w:r>
        <w:rPr>
          <w:color w:val="1F3762"/>
          <w:spacing w:val="7"/>
        </w:rPr>
        <w:t xml:space="preserve"> </w:t>
      </w:r>
      <w:r>
        <w:rPr>
          <w:color w:val="1F3762"/>
          <w:spacing w:val="-2"/>
          <w:w w:val="95"/>
        </w:rPr>
        <w:t>Consumption</w:t>
      </w:r>
    </w:p>
    <w:p w14:paraId="78BA0FDE" w14:textId="77777777" w:rsidR="0071501E" w:rsidRDefault="00000000">
      <w:pPr>
        <w:pStyle w:val="BodyText"/>
        <w:spacing w:before="16" w:line="254" w:lineRule="auto"/>
        <w:ind w:right="131"/>
        <w:jc w:val="both"/>
      </w:pPr>
      <w:r>
        <w:rPr>
          <w:w w:val="95"/>
        </w:rPr>
        <w:t>Food</w:t>
      </w:r>
      <w:r>
        <w:rPr>
          <w:spacing w:val="-4"/>
          <w:w w:val="95"/>
        </w:rPr>
        <w:t xml:space="preserve"> </w:t>
      </w:r>
      <w:r>
        <w:rPr>
          <w:w w:val="95"/>
        </w:rPr>
        <w:t>consumption</w:t>
      </w:r>
      <w:r>
        <w:rPr>
          <w:spacing w:val="-7"/>
          <w:w w:val="95"/>
        </w:rPr>
        <w:t xml:space="preserve"> </w:t>
      </w:r>
      <w:r>
        <w:rPr>
          <w:w w:val="95"/>
        </w:rPr>
        <w:t>contributes</w:t>
      </w:r>
      <w:r>
        <w:rPr>
          <w:spacing w:val="-4"/>
          <w:w w:val="95"/>
        </w:rPr>
        <w:t xml:space="preserve"> </w:t>
      </w:r>
      <w:r>
        <w:rPr>
          <w:w w:val="95"/>
        </w:rPr>
        <w:t>greatly</w:t>
      </w:r>
      <w:r>
        <w:rPr>
          <w:spacing w:val="-3"/>
          <w:w w:val="95"/>
        </w:rPr>
        <w:t xml:space="preserve"> </w:t>
      </w:r>
      <w:r>
        <w:rPr>
          <w:w w:val="95"/>
        </w:rPr>
        <w:t>to</w:t>
      </w:r>
      <w:r>
        <w:rPr>
          <w:spacing w:val="-3"/>
          <w:w w:val="95"/>
        </w:rPr>
        <w:t xml:space="preserve"> </w:t>
      </w:r>
      <w:r>
        <w:rPr>
          <w:w w:val="95"/>
        </w:rPr>
        <w:t>LVC’s</w:t>
      </w:r>
      <w:r>
        <w:rPr>
          <w:spacing w:val="-6"/>
          <w:w w:val="95"/>
        </w:rPr>
        <w:t xml:space="preserve"> </w:t>
      </w:r>
      <w:r>
        <w:rPr>
          <w:w w:val="95"/>
        </w:rPr>
        <w:t>overall</w:t>
      </w:r>
      <w:r>
        <w:rPr>
          <w:spacing w:val="-1"/>
          <w:w w:val="95"/>
        </w:rPr>
        <w:t xml:space="preserve"> </w:t>
      </w:r>
      <w:r>
        <w:rPr>
          <w:w w:val="95"/>
        </w:rPr>
        <w:t>carbon</w:t>
      </w:r>
      <w:r>
        <w:rPr>
          <w:spacing w:val="-4"/>
          <w:w w:val="95"/>
        </w:rPr>
        <w:t xml:space="preserve"> </w:t>
      </w:r>
      <w:r>
        <w:rPr>
          <w:w w:val="95"/>
        </w:rPr>
        <w:t>and</w:t>
      </w:r>
      <w:r>
        <w:rPr>
          <w:spacing w:val="-4"/>
          <w:w w:val="95"/>
        </w:rPr>
        <w:t xml:space="preserve"> </w:t>
      </w:r>
      <w:r>
        <w:rPr>
          <w:w w:val="95"/>
        </w:rPr>
        <w:t>nitrogen</w:t>
      </w:r>
      <w:r>
        <w:rPr>
          <w:spacing w:val="-4"/>
          <w:w w:val="95"/>
        </w:rPr>
        <w:t xml:space="preserve"> </w:t>
      </w:r>
      <w:r>
        <w:rPr>
          <w:w w:val="95"/>
        </w:rPr>
        <w:t>footprint.</w:t>
      </w:r>
      <w:r>
        <w:rPr>
          <w:spacing w:val="-4"/>
          <w:w w:val="95"/>
        </w:rPr>
        <w:t xml:space="preserve"> </w:t>
      </w:r>
      <w:r>
        <w:rPr>
          <w:w w:val="95"/>
        </w:rPr>
        <w:t>The</w:t>
      </w:r>
      <w:r>
        <w:rPr>
          <w:spacing w:val="-4"/>
          <w:w w:val="95"/>
        </w:rPr>
        <w:t xml:space="preserve"> </w:t>
      </w:r>
      <w:r>
        <w:rPr>
          <w:w w:val="95"/>
        </w:rPr>
        <w:t>carbon</w:t>
      </w:r>
      <w:r>
        <w:rPr>
          <w:spacing w:val="-4"/>
          <w:w w:val="95"/>
        </w:rPr>
        <w:t xml:space="preserve"> </w:t>
      </w:r>
      <w:r>
        <w:rPr>
          <w:w w:val="95"/>
        </w:rPr>
        <w:t xml:space="preserve">food </w:t>
      </w:r>
      <w:r>
        <w:t>footprint</w:t>
      </w:r>
      <w:r>
        <w:rPr>
          <w:spacing w:val="-14"/>
        </w:rPr>
        <w:t xml:space="preserve"> </w:t>
      </w:r>
      <w:r>
        <w:t>is</w:t>
      </w:r>
      <w:r>
        <w:rPr>
          <w:spacing w:val="-14"/>
        </w:rPr>
        <w:t xml:space="preserve"> </w:t>
      </w:r>
      <w:r>
        <w:t>determined</w:t>
      </w:r>
      <w:r>
        <w:rPr>
          <w:spacing w:val="-15"/>
        </w:rPr>
        <w:t xml:space="preserve"> </w:t>
      </w:r>
      <w:r>
        <w:t>through</w:t>
      </w:r>
      <w:r>
        <w:rPr>
          <w:spacing w:val="-14"/>
        </w:rPr>
        <w:t xml:space="preserve"> </w:t>
      </w:r>
      <w:r>
        <w:t>an</w:t>
      </w:r>
      <w:r>
        <w:rPr>
          <w:spacing w:val="-14"/>
        </w:rPr>
        <w:t xml:space="preserve"> </w:t>
      </w:r>
      <w:r>
        <w:t>emissions</w:t>
      </w:r>
      <w:r>
        <w:rPr>
          <w:spacing w:val="-14"/>
        </w:rPr>
        <w:t xml:space="preserve"> </w:t>
      </w:r>
      <w:r>
        <w:t>factor</w:t>
      </w:r>
      <w:r>
        <w:rPr>
          <w:spacing w:val="-15"/>
        </w:rPr>
        <w:t xml:space="preserve"> </w:t>
      </w:r>
      <w:r>
        <w:t>of</w:t>
      </w:r>
      <w:r>
        <w:rPr>
          <w:spacing w:val="-14"/>
        </w:rPr>
        <w:t xml:space="preserve"> </w:t>
      </w:r>
      <w:r>
        <w:t>CO2</w:t>
      </w:r>
      <w:r>
        <w:rPr>
          <w:spacing w:val="-15"/>
        </w:rPr>
        <w:t xml:space="preserve"> </w:t>
      </w:r>
      <w:r>
        <w:t>per</w:t>
      </w:r>
      <w:r>
        <w:rPr>
          <w:spacing w:val="-14"/>
        </w:rPr>
        <w:t xml:space="preserve"> </w:t>
      </w:r>
      <w:r>
        <w:t>kg</w:t>
      </w:r>
      <w:r>
        <w:rPr>
          <w:spacing w:val="-15"/>
        </w:rPr>
        <w:t xml:space="preserve"> </w:t>
      </w:r>
      <w:r>
        <w:t>of</w:t>
      </w:r>
      <w:r>
        <w:rPr>
          <w:spacing w:val="-15"/>
        </w:rPr>
        <w:t xml:space="preserve"> </w:t>
      </w:r>
      <w:r>
        <w:t>food</w:t>
      </w:r>
      <w:r>
        <w:rPr>
          <w:spacing w:val="-14"/>
        </w:rPr>
        <w:t xml:space="preserve"> </w:t>
      </w:r>
      <w:r>
        <w:t>consumed.</w:t>
      </w:r>
      <w:r>
        <w:rPr>
          <w:spacing w:val="-12"/>
        </w:rPr>
        <w:t xml:space="preserve"> </w:t>
      </w:r>
      <w:r>
        <w:t>The</w:t>
      </w:r>
      <w:r>
        <w:rPr>
          <w:spacing w:val="-15"/>
        </w:rPr>
        <w:t xml:space="preserve"> </w:t>
      </w:r>
      <w:r>
        <w:t xml:space="preserve">nitrogen </w:t>
      </w:r>
      <w:r>
        <w:rPr>
          <w:w w:val="90"/>
        </w:rPr>
        <w:t xml:space="preserve">footprint of food is determined by two main factors in SIMAP: nitrogen losses from food consumption and </w:t>
      </w:r>
      <w:r>
        <w:rPr>
          <w:w w:val="95"/>
        </w:rPr>
        <w:t>nitrogen</w:t>
      </w:r>
      <w:r>
        <w:rPr>
          <w:spacing w:val="-2"/>
          <w:w w:val="95"/>
        </w:rPr>
        <w:t xml:space="preserve"> </w:t>
      </w:r>
      <w:r>
        <w:rPr>
          <w:w w:val="95"/>
        </w:rPr>
        <w:t>losses</w:t>
      </w:r>
      <w:r>
        <w:rPr>
          <w:spacing w:val="-1"/>
          <w:w w:val="95"/>
        </w:rPr>
        <w:t xml:space="preserve"> </w:t>
      </w:r>
      <w:r>
        <w:rPr>
          <w:w w:val="95"/>
        </w:rPr>
        <w:t>in</w:t>
      </w:r>
      <w:r>
        <w:rPr>
          <w:spacing w:val="-2"/>
          <w:w w:val="95"/>
        </w:rPr>
        <w:t xml:space="preserve"> </w:t>
      </w:r>
      <w:r>
        <w:rPr>
          <w:w w:val="95"/>
        </w:rPr>
        <w:t>food</w:t>
      </w:r>
      <w:r>
        <w:rPr>
          <w:spacing w:val="-2"/>
          <w:w w:val="95"/>
        </w:rPr>
        <w:t xml:space="preserve"> </w:t>
      </w:r>
      <w:r>
        <w:rPr>
          <w:w w:val="95"/>
        </w:rPr>
        <w:t>production.</w:t>
      </w:r>
      <w:r>
        <w:rPr>
          <w:spacing w:val="-2"/>
          <w:w w:val="95"/>
        </w:rPr>
        <w:t xml:space="preserve"> </w:t>
      </w:r>
      <w:r>
        <w:rPr>
          <w:w w:val="95"/>
        </w:rPr>
        <w:t>These</w:t>
      </w:r>
      <w:r>
        <w:rPr>
          <w:spacing w:val="-3"/>
          <w:w w:val="95"/>
        </w:rPr>
        <w:t xml:space="preserve"> </w:t>
      </w:r>
      <w:r>
        <w:rPr>
          <w:w w:val="95"/>
        </w:rPr>
        <w:t>categories</w:t>
      </w:r>
      <w:r>
        <w:rPr>
          <w:spacing w:val="-5"/>
          <w:w w:val="95"/>
        </w:rPr>
        <w:t xml:space="preserve"> </w:t>
      </w:r>
      <w:r>
        <w:rPr>
          <w:w w:val="95"/>
        </w:rPr>
        <w:t>are</w:t>
      </w:r>
      <w:r>
        <w:rPr>
          <w:spacing w:val="-2"/>
          <w:w w:val="95"/>
        </w:rPr>
        <w:t xml:space="preserve"> </w:t>
      </w:r>
      <w:r>
        <w:rPr>
          <w:w w:val="95"/>
        </w:rPr>
        <w:t>determined</w:t>
      </w:r>
      <w:r>
        <w:rPr>
          <w:spacing w:val="-2"/>
          <w:w w:val="95"/>
        </w:rPr>
        <w:t xml:space="preserve"> </w:t>
      </w:r>
      <w:r>
        <w:rPr>
          <w:w w:val="95"/>
        </w:rPr>
        <w:t>through</w:t>
      </w:r>
      <w:r>
        <w:rPr>
          <w:spacing w:val="-2"/>
          <w:w w:val="95"/>
        </w:rPr>
        <w:t xml:space="preserve"> </w:t>
      </w:r>
      <w:r>
        <w:rPr>
          <w:w w:val="95"/>
        </w:rPr>
        <w:t>the</w:t>
      </w:r>
      <w:r>
        <w:rPr>
          <w:spacing w:val="-1"/>
          <w:w w:val="95"/>
        </w:rPr>
        <w:t xml:space="preserve"> </w:t>
      </w:r>
      <w:r>
        <w:rPr>
          <w:w w:val="95"/>
        </w:rPr>
        <w:t>summation</w:t>
      </w:r>
      <w:r>
        <w:rPr>
          <w:spacing w:val="-4"/>
          <w:w w:val="95"/>
        </w:rPr>
        <w:t xml:space="preserve"> </w:t>
      </w:r>
      <w:r>
        <w:rPr>
          <w:w w:val="95"/>
        </w:rPr>
        <w:t>of</w:t>
      </w:r>
      <w:r>
        <w:rPr>
          <w:spacing w:val="-3"/>
          <w:w w:val="95"/>
        </w:rPr>
        <w:t xml:space="preserve"> </w:t>
      </w:r>
      <w:r>
        <w:rPr>
          <w:w w:val="95"/>
        </w:rPr>
        <w:t xml:space="preserve">virtual </w:t>
      </w:r>
      <w:r>
        <w:rPr>
          <w:spacing w:val="-2"/>
          <w:w w:val="95"/>
        </w:rPr>
        <w:t>nitrogen</w:t>
      </w:r>
      <w:r>
        <w:rPr>
          <w:spacing w:val="-3"/>
          <w:w w:val="95"/>
        </w:rPr>
        <w:t xml:space="preserve"> </w:t>
      </w:r>
      <w:r>
        <w:rPr>
          <w:spacing w:val="-2"/>
          <w:w w:val="95"/>
        </w:rPr>
        <w:t>losses,</w:t>
      </w:r>
      <w:r>
        <w:rPr>
          <w:spacing w:val="-3"/>
          <w:w w:val="95"/>
        </w:rPr>
        <w:t xml:space="preserve"> </w:t>
      </w:r>
      <w:r>
        <w:rPr>
          <w:spacing w:val="-2"/>
          <w:w w:val="95"/>
        </w:rPr>
        <w:t>transportation</w:t>
      </w:r>
      <w:r>
        <w:rPr>
          <w:spacing w:val="-3"/>
          <w:w w:val="95"/>
        </w:rPr>
        <w:t xml:space="preserve"> </w:t>
      </w:r>
      <w:r>
        <w:rPr>
          <w:spacing w:val="-2"/>
          <w:w w:val="95"/>
        </w:rPr>
        <w:t>emissions,</w:t>
      </w:r>
      <w:r>
        <w:rPr>
          <w:spacing w:val="-3"/>
          <w:w w:val="95"/>
        </w:rPr>
        <w:t xml:space="preserve"> </w:t>
      </w:r>
      <w:r>
        <w:rPr>
          <w:spacing w:val="-2"/>
          <w:w w:val="95"/>
        </w:rPr>
        <w:t>and</w:t>
      </w:r>
      <w:r>
        <w:rPr>
          <w:spacing w:val="-3"/>
          <w:w w:val="95"/>
        </w:rPr>
        <w:t xml:space="preserve"> </w:t>
      </w:r>
      <w:r>
        <w:rPr>
          <w:spacing w:val="-2"/>
          <w:w w:val="95"/>
        </w:rPr>
        <w:t>food</w:t>
      </w:r>
      <w:r>
        <w:rPr>
          <w:spacing w:val="-3"/>
          <w:w w:val="95"/>
        </w:rPr>
        <w:t xml:space="preserve"> </w:t>
      </w:r>
      <w:r>
        <w:rPr>
          <w:spacing w:val="-2"/>
          <w:w w:val="95"/>
        </w:rPr>
        <w:t>waste.</w:t>
      </w:r>
      <w:r>
        <w:rPr>
          <w:spacing w:val="-3"/>
          <w:w w:val="95"/>
        </w:rPr>
        <w:t xml:space="preserve"> </w:t>
      </w:r>
      <w:r>
        <w:rPr>
          <w:spacing w:val="-2"/>
          <w:w w:val="95"/>
        </w:rPr>
        <w:t>Virtual</w:t>
      </w:r>
      <w:r>
        <w:rPr>
          <w:spacing w:val="-3"/>
          <w:w w:val="95"/>
        </w:rPr>
        <w:t xml:space="preserve"> </w:t>
      </w:r>
      <w:r>
        <w:rPr>
          <w:spacing w:val="-2"/>
          <w:w w:val="95"/>
        </w:rPr>
        <w:t>nitrogen</w:t>
      </w:r>
      <w:r>
        <w:rPr>
          <w:spacing w:val="-3"/>
          <w:w w:val="95"/>
        </w:rPr>
        <w:t xml:space="preserve"> </w:t>
      </w:r>
      <w:r>
        <w:rPr>
          <w:spacing w:val="-2"/>
          <w:w w:val="95"/>
        </w:rPr>
        <w:t>is</w:t>
      </w:r>
      <w:r>
        <w:rPr>
          <w:spacing w:val="-3"/>
          <w:w w:val="95"/>
        </w:rPr>
        <w:t xml:space="preserve"> </w:t>
      </w:r>
      <w:r>
        <w:rPr>
          <w:spacing w:val="-2"/>
          <w:w w:val="95"/>
        </w:rPr>
        <w:t>calculated</w:t>
      </w:r>
      <w:r>
        <w:rPr>
          <w:spacing w:val="-3"/>
          <w:w w:val="95"/>
        </w:rPr>
        <w:t xml:space="preserve"> </w:t>
      </w:r>
      <w:r>
        <w:rPr>
          <w:spacing w:val="-2"/>
          <w:w w:val="95"/>
        </w:rPr>
        <w:t>by</w:t>
      </w:r>
      <w:r>
        <w:rPr>
          <w:spacing w:val="-4"/>
          <w:w w:val="95"/>
        </w:rPr>
        <w:t xml:space="preserve"> </w:t>
      </w:r>
      <w:r>
        <w:rPr>
          <w:spacing w:val="-2"/>
          <w:w w:val="95"/>
        </w:rPr>
        <w:t>multiplying</w:t>
      </w:r>
      <w:r>
        <w:rPr>
          <w:spacing w:val="-3"/>
          <w:w w:val="95"/>
        </w:rPr>
        <w:t xml:space="preserve"> </w:t>
      </w:r>
      <w:r>
        <w:rPr>
          <w:spacing w:val="-2"/>
          <w:w w:val="95"/>
        </w:rPr>
        <w:t xml:space="preserve">a </w:t>
      </w:r>
      <w:r>
        <w:rPr>
          <w:w w:val="95"/>
        </w:rPr>
        <w:t>virtual</w:t>
      </w:r>
      <w:r>
        <w:rPr>
          <w:spacing w:val="-2"/>
          <w:w w:val="95"/>
        </w:rPr>
        <w:t xml:space="preserve"> </w:t>
      </w:r>
      <w:r>
        <w:rPr>
          <w:w w:val="95"/>
        </w:rPr>
        <w:t>nitrogen</w:t>
      </w:r>
      <w:r>
        <w:rPr>
          <w:spacing w:val="-4"/>
          <w:w w:val="95"/>
        </w:rPr>
        <w:t xml:space="preserve"> </w:t>
      </w:r>
      <w:r>
        <w:rPr>
          <w:w w:val="95"/>
        </w:rPr>
        <w:t>factor</w:t>
      </w:r>
      <w:r>
        <w:rPr>
          <w:spacing w:val="-4"/>
          <w:w w:val="95"/>
        </w:rPr>
        <w:t xml:space="preserve"> </w:t>
      </w:r>
      <w:r>
        <w:rPr>
          <w:w w:val="95"/>
        </w:rPr>
        <w:t>by</w:t>
      </w:r>
      <w:r>
        <w:rPr>
          <w:spacing w:val="-3"/>
          <w:w w:val="95"/>
        </w:rPr>
        <w:t xml:space="preserve"> </w:t>
      </w:r>
      <w:r>
        <w:rPr>
          <w:w w:val="95"/>
        </w:rPr>
        <w:t>the</w:t>
      </w:r>
      <w:r>
        <w:rPr>
          <w:spacing w:val="-1"/>
          <w:w w:val="95"/>
        </w:rPr>
        <w:t xml:space="preserve"> </w:t>
      </w:r>
      <w:r>
        <w:rPr>
          <w:w w:val="95"/>
        </w:rPr>
        <w:t>weight</w:t>
      </w:r>
      <w:r>
        <w:rPr>
          <w:spacing w:val="-3"/>
          <w:w w:val="95"/>
        </w:rPr>
        <w:t xml:space="preserve"> </w:t>
      </w:r>
      <w:r>
        <w:rPr>
          <w:w w:val="95"/>
        </w:rPr>
        <w:t>of</w:t>
      </w:r>
      <w:r>
        <w:rPr>
          <w:spacing w:val="-4"/>
          <w:w w:val="95"/>
        </w:rPr>
        <w:t xml:space="preserve"> </w:t>
      </w:r>
      <w:r>
        <w:rPr>
          <w:w w:val="95"/>
        </w:rPr>
        <w:t>the</w:t>
      </w:r>
      <w:r>
        <w:rPr>
          <w:spacing w:val="-4"/>
          <w:w w:val="95"/>
        </w:rPr>
        <w:t xml:space="preserve"> </w:t>
      </w:r>
      <w:r>
        <w:rPr>
          <w:w w:val="95"/>
        </w:rPr>
        <w:t>food</w:t>
      </w:r>
      <w:r>
        <w:rPr>
          <w:spacing w:val="-2"/>
          <w:w w:val="95"/>
        </w:rPr>
        <w:t xml:space="preserve"> </w:t>
      </w:r>
      <w:proofErr w:type="gramStart"/>
      <w:r>
        <w:rPr>
          <w:w w:val="95"/>
        </w:rPr>
        <w:t>in</w:t>
      </w:r>
      <w:r>
        <w:rPr>
          <w:spacing w:val="-5"/>
          <w:w w:val="95"/>
        </w:rPr>
        <w:t xml:space="preserve"> </w:t>
      </w:r>
      <w:r>
        <w:rPr>
          <w:w w:val="95"/>
        </w:rPr>
        <w:t>a</w:t>
      </w:r>
      <w:r>
        <w:rPr>
          <w:spacing w:val="-4"/>
          <w:w w:val="95"/>
        </w:rPr>
        <w:t xml:space="preserve"> </w:t>
      </w:r>
      <w:r>
        <w:rPr>
          <w:w w:val="95"/>
        </w:rPr>
        <w:t>given</w:t>
      </w:r>
      <w:proofErr w:type="gramEnd"/>
      <w:r>
        <w:rPr>
          <w:spacing w:val="-2"/>
          <w:w w:val="95"/>
        </w:rPr>
        <w:t xml:space="preserve"> </w:t>
      </w:r>
      <w:r>
        <w:rPr>
          <w:w w:val="95"/>
        </w:rPr>
        <w:t>food</w:t>
      </w:r>
      <w:r>
        <w:rPr>
          <w:spacing w:val="-2"/>
          <w:w w:val="95"/>
        </w:rPr>
        <w:t xml:space="preserve"> </w:t>
      </w:r>
      <w:r>
        <w:rPr>
          <w:w w:val="95"/>
        </w:rPr>
        <w:t>category.</w:t>
      </w:r>
      <w:r>
        <w:rPr>
          <w:spacing w:val="-4"/>
          <w:w w:val="95"/>
        </w:rPr>
        <w:t xml:space="preserve"> </w:t>
      </w:r>
      <w:r>
        <w:rPr>
          <w:w w:val="95"/>
        </w:rPr>
        <w:t>Transportation</w:t>
      </w:r>
      <w:r>
        <w:rPr>
          <w:spacing w:val="-5"/>
          <w:w w:val="95"/>
        </w:rPr>
        <w:t xml:space="preserve"> </w:t>
      </w:r>
      <w:r>
        <w:rPr>
          <w:w w:val="95"/>
        </w:rPr>
        <w:t>emissions</w:t>
      </w:r>
      <w:r>
        <w:rPr>
          <w:spacing w:val="-4"/>
          <w:w w:val="95"/>
        </w:rPr>
        <w:t xml:space="preserve"> </w:t>
      </w:r>
      <w:r>
        <w:rPr>
          <w:w w:val="95"/>
        </w:rPr>
        <w:t xml:space="preserve">are </w:t>
      </w:r>
      <w:r>
        <w:rPr>
          <w:w w:val="90"/>
        </w:rPr>
        <w:t xml:space="preserve">determined through average food miles, based on whether the food is considered local or nonlocal. Food </w:t>
      </w:r>
      <w:r>
        <w:t>waste is given by average food</w:t>
      </w:r>
      <w:r>
        <w:rPr>
          <w:spacing w:val="-1"/>
        </w:rPr>
        <w:t xml:space="preserve"> </w:t>
      </w:r>
      <w:r>
        <w:t>waste in</w:t>
      </w:r>
      <w:r>
        <w:rPr>
          <w:spacing w:val="-1"/>
        </w:rPr>
        <w:t xml:space="preserve"> </w:t>
      </w:r>
      <w:r>
        <w:t>the United States per pound</w:t>
      </w:r>
      <w:r>
        <w:rPr>
          <w:spacing w:val="-1"/>
        </w:rPr>
        <w:t xml:space="preserve"> </w:t>
      </w:r>
      <w:r>
        <w:t>of food</w:t>
      </w:r>
      <w:r>
        <w:rPr>
          <w:spacing w:val="-1"/>
        </w:rPr>
        <w:t xml:space="preserve"> </w:t>
      </w:r>
      <w:r>
        <w:t xml:space="preserve">purchased (Leach, </w:t>
      </w:r>
      <w:r>
        <w:rPr>
          <w:w w:val="95"/>
        </w:rPr>
        <w:t>Rothenberg,</w:t>
      </w:r>
      <w:r>
        <w:rPr>
          <w:spacing w:val="-13"/>
          <w:w w:val="95"/>
        </w:rPr>
        <w:t xml:space="preserve"> </w:t>
      </w:r>
      <w:r>
        <w:rPr>
          <w:w w:val="95"/>
        </w:rPr>
        <w:t>and</w:t>
      </w:r>
      <w:r>
        <w:rPr>
          <w:spacing w:val="-12"/>
          <w:w w:val="95"/>
        </w:rPr>
        <w:t xml:space="preserve"> </w:t>
      </w:r>
      <w:r>
        <w:rPr>
          <w:w w:val="95"/>
        </w:rPr>
        <w:t>Andrews</w:t>
      </w:r>
      <w:r>
        <w:rPr>
          <w:spacing w:val="-12"/>
          <w:w w:val="95"/>
        </w:rPr>
        <w:t xml:space="preserve"> </w:t>
      </w:r>
      <w:r>
        <w:rPr>
          <w:w w:val="95"/>
        </w:rPr>
        <w:t>2018;</w:t>
      </w:r>
      <w:r>
        <w:rPr>
          <w:spacing w:val="-12"/>
          <w:w w:val="95"/>
        </w:rPr>
        <w:t xml:space="preserve"> </w:t>
      </w:r>
      <w:r>
        <w:rPr>
          <w:w w:val="95"/>
        </w:rPr>
        <w:t>Leach</w:t>
      </w:r>
      <w:r>
        <w:rPr>
          <w:spacing w:val="-13"/>
          <w:w w:val="95"/>
        </w:rPr>
        <w:t xml:space="preserve"> </w:t>
      </w:r>
      <w:r>
        <w:rPr>
          <w:w w:val="95"/>
        </w:rPr>
        <w:t>et</w:t>
      </w:r>
      <w:r>
        <w:rPr>
          <w:spacing w:val="-12"/>
          <w:w w:val="95"/>
        </w:rPr>
        <w:t xml:space="preserve"> </w:t>
      </w:r>
      <w:r>
        <w:rPr>
          <w:w w:val="95"/>
        </w:rPr>
        <w:t>al.</w:t>
      </w:r>
      <w:r>
        <w:rPr>
          <w:spacing w:val="-12"/>
          <w:w w:val="95"/>
        </w:rPr>
        <w:t xml:space="preserve"> </w:t>
      </w:r>
      <w:r>
        <w:rPr>
          <w:w w:val="95"/>
        </w:rPr>
        <w:t>2017).</w:t>
      </w:r>
      <w:r>
        <w:rPr>
          <w:spacing w:val="-12"/>
          <w:w w:val="95"/>
        </w:rPr>
        <w:t xml:space="preserve"> </w:t>
      </w:r>
      <w:proofErr w:type="gramStart"/>
      <w:r>
        <w:rPr>
          <w:w w:val="95"/>
        </w:rPr>
        <w:t>In</w:t>
      </w:r>
      <w:r>
        <w:rPr>
          <w:spacing w:val="-13"/>
          <w:w w:val="95"/>
        </w:rPr>
        <w:t xml:space="preserve"> </w:t>
      </w:r>
      <w:r>
        <w:rPr>
          <w:w w:val="95"/>
        </w:rPr>
        <w:t>order</w:t>
      </w:r>
      <w:r>
        <w:rPr>
          <w:spacing w:val="-12"/>
          <w:w w:val="95"/>
        </w:rPr>
        <w:t xml:space="preserve"> </w:t>
      </w:r>
      <w:r>
        <w:rPr>
          <w:w w:val="95"/>
        </w:rPr>
        <w:t>to</w:t>
      </w:r>
      <w:proofErr w:type="gramEnd"/>
      <w:r>
        <w:rPr>
          <w:spacing w:val="-12"/>
          <w:w w:val="95"/>
        </w:rPr>
        <w:t xml:space="preserve"> </w:t>
      </w:r>
      <w:r>
        <w:rPr>
          <w:w w:val="95"/>
        </w:rPr>
        <w:t>assess</w:t>
      </w:r>
      <w:r>
        <w:rPr>
          <w:spacing w:val="-12"/>
          <w:w w:val="95"/>
        </w:rPr>
        <w:t xml:space="preserve"> </w:t>
      </w:r>
      <w:r>
        <w:rPr>
          <w:w w:val="95"/>
        </w:rPr>
        <w:t>the</w:t>
      </w:r>
      <w:r>
        <w:rPr>
          <w:spacing w:val="-12"/>
          <w:w w:val="95"/>
        </w:rPr>
        <w:t xml:space="preserve"> </w:t>
      </w:r>
      <w:r>
        <w:rPr>
          <w:w w:val="95"/>
        </w:rPr>
        <w:t>contribution</w:t>
      </w:r>
      <w:r>
        <w:rPr>
          <w:spacing w:val="-13"/>
          <w:w w:val="95"/>
        </w:rPr>
        <w:t xml:space="preserve"> </w:t>
      </w:r>
      <w:r>
        <w:rPr>
          <w:w w:val="95"/>
        </w:rPr>
        <w:t>of</w:t>
      </w:r>
      <w:r>
        <w:rPr>
          <w:spacing w:val="-12"/>
          <w:w w:val="95"/>
        </w:rPr>
        <w:t xml:space="preserve"> </w:t>
      </w:r>
      <w:r>
        <w:rPr>
          <w:w w:val="95"/>
        </w:rPr>
        <w:t>food</w:t>
      </w:r>
      <w:r>
        <w:rPr>
          <w:spacing w:val="-12"/>
          <w:w w:val="95"/>
        </w:rPr>
        <w:t xml:space="preserve"> </w:t>
      </w:r>
      <w:r>
        <w:rPr>
          <w:w w:val="95"/>
        </w:rPr>
        <w:t>to</w:t>
      </w:r>
      <w:r>
        <w:rPr>
          <w:spacing w:val="-12"/>
          <w:w w:val="95"/>
        </w:rPr>
        <w:t xml:space="preserve"> </w:t>
      </w:r>
      <w:r>
        <w:rPr>
          <w:w w:val="95"/>
        </w:rPr>
        <w:t xml:space="preserve">LVC’s </w:t>
      </w:r>
      <w:r>
        <w:t xml:space="preserve">nitrogen footprint, campus eating situations were first assessed. LVC, despite being a small </w:t>
      </w:r>
      <w:r>
        <w:rPr>
          <w:w w:val="95"/>
        </w:rPr>
        <w:t>institution,</w:t>
      </w:r>
      <w:r>
        <w:rPr>
          <w:spacing w:val="-13"/>
          <w:w w:val="95"/>
        </w:rPr>
        <w:t xml:space="preserve"> </w:t>
      </w:r>
      <w:r>
        <w:rPr>
          <w:w w:val="95"/>
        </w:rPr>
        <w:t xml:space="preserve">acts as a major food distributor to nearly 1,600 undergraduate students as well as several </w:t>
      </w:r>
      <w:r>
        <w:t>graduate</w:t>
      </w:r>
      <w:r>
        <w:rPr>
          <w:spacing w:val="-3"/>
        </w:rPr>
        <w:t xml:space="preserve"> </w:t>
      </w:r>
      <w:r>
        <w:t>students,</w:t>
      </w:r>
      <w:r>
        <w:rPr>
          <w:spacing w:val="-3"/>
        </w:rPr>
        <w:t xml:space="preserve"> </w:t>
      </w:r>
      <w:r>
        <w:t>faculty,</w:t>
      </w:r>
      <w:r>
        <w:rPr>
          <w:spacing w:val="-3"/>
        </w:rPr>
        <w:t xml:space="preserve"> </w:t>
      </w:r>
      <w:r>
        <w:t>and</w:t>
      </w:r>
      <w:r>
        <w:rPr>
          <w:spacing w:val="-5"/>
        </w:rPr>
        <w:t xml:space="preserve"> </w:t>
      </w:r>
      <w:r>
        <w:t>staff</w:t>
      </w:r>
      <w:r>
        <w:rPr>
          <w:spacing w:val="-5"/>
        </w:rPr>
        <w:t xml:space="preserve"> </w:t>
      </w:r>
      <w:r>
        <w:t>members.</w:t>
      </w:r>
      <w:r>
        <w:rPr>
          <w:spacing w:val="-5"/>
        </w:rPr>
        <w:t xml:space="preserve"> </w:t>
      </w:r>
      <w:r>
        <w:t>Most</w:t>
      </w:r>
      <w:r>
        <w:rPr>
          <w:spacing w:val="-5"/>
        </w:rPr>
        <w:t xml:space="preserve"> </w:t>
      </w:r>
      <w:r>
        <w:t>students</w:t>
      </w:r>
      <w:r>
        <w:rPr>
          <w:spacing w:val="-5"/>
        </w:rPr>
        <w:t xml:space="preserve"> </w:t>
      </w:r>
      <w:r>
        <w:t>are</w:t>
      </w:r>
      <w:r>
        <w:rPr>
          <w:spacing w:val="-5"/>
        </w:rPr>
        <w:t xml:space="preserve"> </w:t>
      </w:r>
      <w:r>
        <w:t>considered</w:t>
      </w:r>
      <w:r>
        <w:rPr>
          <w:spacing w:val="-4"/>
        </w:rPr>
        <w:t xml:space="preserve"> </w:t>
      </w:r>
      <w:r>
        <w:t>full-time</w:t>
      </w:r>
      <w:r>
        <w:rPr>
          <w:spacing w:val="-3"/>
        </w:rPr>
        <w:t xml:space="preserve"> </w:t>
      </w:r>
      <w:r>
        <w:t>residential students</w:t>
      </w:r>
      <w:r>
        <w:rPr>
          <w:spacing w:val="-16"/>
        </w:rPr>
        <w:t xml:space="preserve"> </w:t>
      </w:r>
      <w:r>
        <w:t>and</w:t>
      </w:r>
      <w:r>
        <w:rPr>
          <w:spacing w:val="-15"/>
        </w:rPr>
        <w:t xml:space="preserve"> </w:t>
      </w:r>
      <w:r>
        <w:t>utilize</w:t>
      </w:r>
      <w:r>
        <w:rPr>
          <w:spacing w:val="-15"/>
        </w:rPr>
        <w:t xml:space="preserve"> </w:t>
      </w:r>
      <w:r>
        <w:t>LVC’s</w:t>
      </w:r>
      <w:r>
        <w:rPr>
          <w:spacing w:val="-14"/>
        </w:rPr>
        <w:t xml:space="preserve"> </w:t>
      </w:r>
      <w:r>
        <w:t>dining</w:t>
      </w:r>
      <w:r>
        <w:rPr>
          <w:spacing w:val="-2"/>
        </w:rPr>
        <w:t xml:space="preserve"> </w:t>
      </w:r>
      <w:r>
        <w:t>services</w:t>
      </w:r>
      <w:r>
        <w:rPr>
          <w:spacing w:val="-4"/>
        </w:rPr>
        <w:t xml:space="preserve"> </w:t>
      </w:r>
      <w:r>
        <w:t>as</w:t>
      </w:r>
      <w:r>
        <w:rPr>
          <w:spacing w:val="-3"/>
        </w:rPr>
        <w:t xml:space="preserve"> </w:t>
      </w:r>
      <w:r>
        <w:t>their</w:t>
      </w:r>
      <w:r>
        <w:rPr>
          <w:spacing w:val="-4"/>
        </w:rPr>
        <w:t xml:space="preserve"> </w:t>
      </w:r>
      <w:r>
        <w:t>primary</w:t>
      </w:r>
      <w:r>
        <w:rPr>
          <w:spacing w:val="-3"/>
        </w:rPr>
        <w:t xml:space="preserve"> </w:t>
      </w:r>
      <w:r>
        <w:t>source</w:t>
      </w:r>
      <w:r>
        <w:rPr>
          <w:spacing w:val="-3"/>
        </w:rPr>
        <w:t xml:space="preserve"> </w:t>
      </w:r>
      <w:r>
        <w:t>of</w:t>
      </w:r>
      <w:r>
        <w:rPr>
          <w:spacing w:val="-4"/>
        </w:rPr>
        <w:t xml:space="preserve"> </w:t>
      </w:r>
      <w:r>
        <w:t>food</w:t>
      </w:r>
      <w:r>
        <w:rPr>
          <w:spacing w:val="-3"/>
        </w:rPr>
        <w:t xml:space="preserve"> </w:t>
      </w:r>
      <w:r>
        <w:t>consumption</w:t>
      </w:r>
      <w:r>
        <w:rPr>
          <w:spacing w:val="-16"/>
        </w:rPr>
        <w:t xml:space="preserve"> </w:t>
      </w:r>
      <w:r>
        <w:t>during</w:t>
      </w:r>
      <w:r>
        <w:rPr>
          <w:spacing w:val="-2"/>
        </w:rPr>
        <w:t xml:space="preserve"> </w:t>
      </w:r>
      <w:r>
        <w:t xml:space="preserve">the </w:t>
      </w:r>
      <w:r>
        <w:rPr>
          <w:w w:val="90"/>
        </w:rPr>
        <w:t xml:space="preserve">academic year. All food services at LVC are provided through Metz Culinary Management, Inc., operating five dining options on campus to students: </w:t>
      </w:r>
      <w:proofErr w:type="spellStart"/>
      <w:r>
        <w:rPr>
          <w:w w:val="90"/>
        </w:rPr>
        <w:t>Mund</w:t>
      </w:r>
      <w:proofErr w:type="spellEnd"/>
      <w:r>
        <w:rPr>
          <w:w w:val="90"/>
        </w:rPr>
        <w:t xml:space="preserve"> Dining Hall, </w:t>
      </w:r>
      <w:proofErr w:type="spellStart"/>
      <w:r>
        <w:rPr>
          <w:w w:val="90"/>
        </w:rPr>
        <w:t>Intermetzo</w:t>
      </w:r>
      <w:proofErr w:type="spellEnd"/>
      <w:r>
        <w:rPr>
          <w:w w:val="90"/>
        </w:rPr>
        <w:t xml:space="preserve">, Dutchman Den, Bishop Brews, </w:t>
      </w:r>
      <w:r>
        <w:rPr>
          <w:w w:val="95"/>
        </w:rPr>
        <w:t>and the Grove Express.</w:t>
      </w:r>
    </w:p>
    <w:p w14:paraId="14FFA87E" w14:textId="77777777" w:rsidR="0071501E" w:rsidRDefault="00000000">
      <w:pPr>
        <w:pStyle w:val="BodyText"/>
        <w:spacing w:before="167"/>
        <w:jc w:val="both"/>
      </w:pPr>
      <w:r>
        <w:rPr>
          <w:w w:val="90"/>
        </w:rPr>
        <w:t>Records</w:t>
      </w:r>
      <w:r>
        <w:rPr>
          <w:spacing w:val="-2"/>
        </w:rPr>
        <w:t xml:space="preserve"> </w:t>
      </w:r>
      <w:r>
        <w:rPr>
          <w:w w:val="90"/>
        </w:rPr>
        <w:t>of</w:t>
      </w:r>
      <w:r>
        <w:rPr>
          <w:spacing w:val="1"/>
        </w:rPr>
        <w:t xml:space="preserve"> </w:t>
      </w:r>
      <w:proofErr w:type="gramStart"/>
      <w:r>
        <w:rPr>
          <w:w w:val="90"/>
        </w:rPr>
        <w:t>all</w:t>
      </w:r>
      <w:r>
        <w:rPr>
          <w:spacing w:val="-2"/>
        </w:rPr>
        <w:t xml:space="preserve"> </w:t>
      </w:r>
      <w:r>
        <w:rPr>
          <w:w w:val="90"/>
        </w:rPr>
        <w:t>of</w:t>
      </w:r>
      <w:proofErr w:type="gramEnd"/>
      <w:r>
        <w:rPr>
          <w:spacing w:val="-2"/>
        </w:rPr>
        <w:t xml:space="preserve"> </w:t>
      </w:r>
      <w:r>
        <w:rPr>
          <w:w w:val="90"/>
        </w:rPr>
        <w:t>LVC’s</w:t>
      </w:r>
      <w:r>
        <w:rPr>
          <w:spacing w:val="2"/>
        </w:rPr>
        <w:t xml:space="preserve"> </w:t>
      </w:r>
      <w:r>
        <w:rPr>
          <w:w w:val="90"/>
        </w:rPr>
        <w:t>food</w:t>
      </w:r>
      <w:r>
        <w:rPr>
          <w:spacing w:val="-2"/>
        </w:rPr>
        <w:t xml:space="preserve"> </w:t>
      </w:r>
      <w:r>
        <w:rPr>
          <w:w w:val="90"/>
        </w:rPr>
        <w:t>purchases</w:t>
      </w:r>
      <w:r>
        <w:rPr>
          <w:spacing w:val="-1"/>
        </w:rPr>
        <w:t xml:space="preserve"> </w:t>
      </w:r>
      <w:r>
        <w:rPr>
          <w:w w:val="90"/>
        </w:rPr>
        <w:t>were</w:t>
      </w:r>
      <w:r>
        <w:rPr>
          <w:spacing w:val="3"/>
        </w:rPr>
        <w:t xml:space="preserve"> </w:t>
      </w:r>
      <w:r>
        <w:rPr>
          <w:w w:val="90"/>
        </w:rPr>
        <w:t>retrieved</w:t>
      </w:r>
      <w:r>
        <w:rPr>
          <w:spacing w:val="-2"/>
        </w:rPr>
        <w:t xml:space="preserve"> </w:t>
      </w:r>
      <w:r>
        <w:rPr>
          <w:w w:val="90"/>
        </w:rPr>
        <w:t>from</w:t>
      </w:r>
      <w:r>
        <w:rPr>
          <w:spacing w:val="-3"/>
        </w:rPr>
        <w:t xml:space="preserve"> </w:t>
      </w:r>
      <w:r>
        <w:rPr>
          <w:w w:val="90"/>
        </w:rPr>
        <w:t>Metz</w:t>
      </w:r>
      <w:r>
        <w:rPr>
          <w:spacing w:val="-3"/>
        </w:rPr>
        <w:t xml:space="preserve"> </w:t>
      </w:r>
      <w:r>
        <w:rPr>
          <w:w w:val="90"/>
        </w:rPr>
        <w:t>Culinary</w:t>
      </w:r>
      <w:r>
        <w:rPr>
          <w:spacing w:val="-1"/>
        </w:rPr>
        <w:t xml:space="preserve"> </w:t>
      </w:r>
      <w:r>
        <w:rPr>
          <w:w w:val="90"/>
        </w:rPr>
        <w:t>Management</w:t>
      </w:r>
      <w:r>
        <w:rPr>
          <w:spacing w:val="-1"/>
        </w:rPr>
        <w:t xml:space="preserve"> </w:t>
      </w:r>
      <w:r>
        <w:rPr>
          <w:w w:val="90"/>
        </w:rPr>
        <w:t>(Metz)</w:t>
      </w:r>
      <w:r>
        <w:rPr>
          <w:spacing w:val="-1"/>
        </w:rPr>
        <w:t xml:space="preserve"> </w:t>
      </w:r>
      <w:r>
        <w:rPr>
          <w:w w:val="90"/>
        </w:rPr>
        <w:t>for</w:t>
      </w:r>
      <w:r>
        <w:rPr>
          <w:spacing w:val="-2"/>
        </w:rPr>
        <w:t xml:space="preserve"> </w:t>
      </w:r>
      <w:r>
        <w:rPr>
          <w:w w:val="90"/>
        </w:rPr>
        <w:t>FY</w:t>
      </w:r>
      <w:r>
        <w:rPr>
          <w:spacing w:val="-2"/>
        </w:rPr>
        <w:t xml:space="preserve"> </w:t>
      </w:r>
      <w:r>
        <w:rPr>
          <w:spacing w:val="-5"/>
          <w:w w:val="90"/>
        </w:rPr>
        <w:t>17-</w:t>
      </w:r>
    </w:p>
    <w:p w14:paraId="2EEFB288" w14:textId="77777777" w:rsidR="0071501E" w:rsidRDefault="00000000">
      <w:pPr>
        <w:pStyle w:val="BodyText"/>
        <w:spacing w:before="16" w:line="254" w:lineRule="auto"/>
        <w:ind w:right="133"/>
        <w:jc w:val="both"/>
      </w:pPr>
      <w:r>
        <w:t>18.</w:t>
      </w:r>
      <w:r>
        <w:rPr>
          <w:spacing w:val="-14"/>
        </w:rPr>
        <w:t xml:space="preserve"> </w:t>
      </w:r>
      <w:r>
        <w:t>All</w:t>
      </w:r>
      <w:r>
        <w:rPr>
          <w:spacing w:val="-16"/>
        </w:rPr>
        <w:t xml:space="preserve"> </w:t>
      </w:r>
      <w:r>
        <w:t>data</w:t>
      </w:r>
      <w:r>
        <w:rPr>
          <w:spacing w:val="-14"/>
        </w:rPr>
        <w:t xml:space="preserve"> </w:t>
      </w:r>
      <w:r>
        <w:t>was</w:t>
      </w:r>
      <w:r>
        <w:rPr>
          <w:spacing w:val="-15"/>
        </w:rPr>
        <w:t xml:space="preserve"> </w:t>
      </w:r>
      <w:r>
        <w:t>compiled</w:t>
      </w:r>
      <w:r>
        <w:rPr>
          <w:spacing w:val="-15"/>
        </w:rPr>
        <w:t xml:space="preserve"> </w:t>
      </w:r>
      <w:r>
        <w:t>into</w:t>
      </w:r>
      <w:r>
        <w:rPr>
          <w:spacing w:val="-14"/>
        </w:rPr>
        <w:t xml:space="preserve"> </w:t>
      </w:r>
      <w:r>
        <w:t>a</w:t>
      </w:r>
      <w:r>
        <w:rPr>
          <w:spacing w:val="-14"/>
        </w:rPr>
        <w:t xml:space="preserve"> </w:t>
      </w:r>
      <w:r>
        <w:t>food</w:t>
      </w:r>
      <w:r>
        <w:rPr>
          <w:spacing w:val="-16"/>
        </w:rPr>
        <w:t xml:space="preserve"> </w:t>
      </w:r>
      <w:r>
        <w:t>purchase</w:t>
      </w:r>
      <w:r>
        <w:rPr>
          <w:spacing w:val="-13"/>
        </w:rPr>
        <w:t xml:space="preserve"> </w:t>
      </w:r>
      <w:r>
        <w:t>inventory</w:t>
      </w:r>
      <w:r>
        <w:rPr>
          <w:spacing w:val="-13"/>
        </w:rPr>
        <w:t xml:space="preserve"> </w:t>
      </w:r>
      <w:r>
        <w:t>and</w:t>
      </w:r>
      <w:r>
        <w:rPr>
          <w:spacing w:val="-14"/>
        </w:rPr>
        <w:t xml:space="preserve"> </w:t>
      </w:r>
      <w:r>
        <w:t>associated</w:t>
      </w:r>
      <w:r>
        <w:rPr>
          <w:spacing w:val="-14"/>
        </w:rPr>
        <w:t xml:space="preserve"> </w:t>
      </w:r>
      <w:r>
        <w:t>net</w:t>
      </w:r>
      <w:r>
        <w:rPr>
          <w:spacing w:val="-14"/>
        </w:rPr>
        <w:t xml:space="preserve"> </w:t>
      </w:r>
      <w:r>
        <w:t>weights</w:t>
      </w:r>
      <w:r>
        <w:rPr>
          <w:spacing w:val="-15"/>
        </w:rPr>
        <w:t xml:space="preserve"> </w:t>
      </w:r>
      <w:r>
        <w:t>that</w:t>
      </w:r>
      <w:r>
        <w:rPr>
          <w:spacing w:val="-15"/>
        </w:rPr>
        <w:t xml:space="preserve"> </w:t>
      </w:r>
      <w:r>
        <w:t>were</w:t>
      </w:r>
      <w:r>
        <w:rPr>
          <w:spacing w:val="-13"/>
        </w:rPr>
        <w:t xml:space="preserve"> </w:t>
      </w:r>
      <w:r>
        <w:t xml:space="preserve">not </w:t>
      </w:r>
      <w:r>
        <w:rPr>
          <w:w w:val="90"/>
        </w:rPr>
        <w:t>provided by</w:t>
      </w:r>
      <w:r>
        <w:rPr>
          <w:spacing w:val="-1"/>
          <w:w w:val="90"/>
        </w:rPr>
        <w:t xml:space="preserve"> </w:t>
      </w:r>
      <w:r>
        <w:rPr>
          <w:w w:val="90"/>
        </w:rPr>
        <w:t>Metz</w:t>
      </w:r>
      <w:r>
        <w:rPr>
          <w:spacing w:val="-4"/>
          <w:w w:val="90"/>
        </w:rPr>
        <w:t xml:space="preserve"> </w:t>
      </w:r>
      <w:r>
        <w:rPr>
          <w:w w:val="90"/>
        </w:rPr>
        <w:t>were calculated based</w:t>
      </w:r>
      <w:r>
        <w:rPr>
          <w:spacing w:val="-2"/>
          <w:w w:val="90"/>
        </w:rPr>
        <w:t xml:space="preserve"> </w:t>
      </w:r>
      <w:r>
        <w:rPr>
          <w:w w:val="90"/>
        </w:rPr>
        <w:t>on</w:t>
      </w:r>
      <w:r>
        <w:rPr>
          <w:spacing w:val="-2"/>
          <w:w w:val="90"/>
        </w:rPr>
        <w:t xml:space="preserve"> </w:t>
      </w:r>
      <w:r>
        <w:rPr>
          <w:w w:val="90"/>
        </w:rPr>
        <w:t>weight assumptions.</w:t>
      </w:r>
      <w:r>
        <w:rPr>
          <w:w w:val="90"/>
          <w:vertAlign w:val="superscript"/>
        </w:rPr>
        <w:t>7</w:t>
      </w:r>
      <w:r>
        <w:rPr>
          <w:w w:val="90"/>
        </w:rPr>
        <w:t xml:space="preserve"> After all food purchases</w:t>
      </w:r>
      <w:r>
        <w:rPr>
          <w:spacing w:val="-1"/>
          <w:w w:val="90"/>
        </w:rPr>
        <w:t xml:space="preserve"> </w:t>
      </w:r>
      <w:r>
        <w:rPr>
          <w:w w:val="90"/>
        </w:rPr>
        <w:t>were</w:t>
      </w:r>
      <w:r>
        <w:rPr>
          <w:spacing w:val="-1"/>
          <w:w w:val="90"/>
        </w:rPr>
        <w:t xml:space="preserve"> </w:t>
      </w:r>
      <w:r>
        <w:rPr>
          <w:w w:val="90"/>
        </w:rPr>
        <w:t xml:space="preserve">accounted for FY 17-18, each food was assigned one of the following categories, based on the primary ingredient of </w:t>
      </w:r>
      <w:r>
        <w:rPr>
          <w:w w:val="95"/>
        </w:rPr>
        <w:t xml:space="preserve">the food product: beef, pork, chicken, cheese, eggs, milk, seafood, liquids/beverages, grains, fruits, </w:t>
      </w:r>
      <w:r>
        <w:rPr>
          <w:w w:val="90"/>
        </w:rPr>
        <w:t>vegetables,</w:t>
      </w:r>
      <w:r>
        <w:t xml:space="preserve"> </w:t>
      </w:r>
      <w:r>
        <w:rPr>
          <w:w w:val="90"/>
        </w:rPr>
        <w:t>nuts, oils,</w:t>
      </w:r>
      <w:r>
        <w:t xml:space="preserve"> </w:t>
      </w:r>
      <w:r>
        <w:rPr>
          <w:w w:val="90"/>
        </w:rPr>
        <w:t>beans,</w:t>
      </w:r>
      <w:r>
        <w:t xml:space="preserve"> </w:t>
      </w:r>
      <w:r>
        <w:rPr>
          <w:w w:val="90"/>
        </w:rPr>
        <w:t>spices,</w:t>
      </w:r>
      <w:r>
        <w:t xml:space="preserve"> </w:t>
      </w:r>
      <w:r>
        <w:rPr>
          <w:w w:val="90"/>
        </w:rPr>
        <w:t>potatoes,</w:t>
      </w:r>
      <w:r>
        <w:t xml:space="preserve"> </w:t>
      </w:r>
      <w:r>
        <w:rPr>
          <w:w w:val="90"/>
        </w:rPr>
        <w:t>stimulants</w:t>
      </w:r>
      <w:r>
        <w:t xml:space="preserve"> </w:t>
      </w:r>
      <w:r>
        <w:rPr>
          <w:w w:val="90"/>
        </w:rPr>
        <w:t>(coffee, teas,</w:t>
      </w:r>
      <w:r>
        <w:t xml:space="preserve"> </w:t>
      </w:r>
      <w:r>
        <w:rPr>
          <w:w w:val="90"/>
        </w:rPr>
        <w:t>chocolates),</w:t>
      </w:r>
      <w:r>
        <w:t xml:space="preserve"> </w:t>
      </w:r>
      <w:r>
        <w:rPr>
          <w:w w:val="90"/>
        </w:rPr>
        <w:t>and</w:t>
      </w:r>
      <w:r>
        <w:t xml:space="preserve"> </w:t>
      </w:r>
      <w:r>
        <w:rPr>
          <w:w w:val="90"/>
        </w:rPr>
        <w:t>sugars (Leach,</w:t>
      </w:r>
    </w:p>
    <w:p w14:paraId="3CA0CD32" w14:textId="77777777" w:rsidR="0071501E" w:rsidRDefault="0071501E">
      <w:pPr>
        <w:spacing w:line="254" w:lineRule="auto"/>
        <w:jc w:val="both"/>
        <w:sectPr w:rsidR="0071501E">
          <w:pgSz w:w="12240" w:h="15840"/>
          <w:pgMar w:top="1400" w:right="1300" w:bottom="280" w:left="1300" w:header="720" w:footer="720" w:gutter="0"/>
          <w:cols w:space="720"/>
        </w:sectPr>
      </w:pPr>
    </w:p>
    <w:p w14:paraId="7FECBD12" w14:textId="77777777" w:rsidR="0071501E" w:rsidRDefault="00000000">
      <w:pPr>
        <w:pStyle w:val="BodyText"/>
        <w:spacing w:before="42" w:line="254" w:lineRule="auto"/>
        <w:ind w:right="136"/>
        <w:jc w:val="both"/>
      </w:pPr>
      <w:r>
        <w:rPr>
          <w:w w:val="90"/>
        </w:rPr>
        <w:lastRenderedPageBreak/>
        <w:t xml:space="preserve">Rothenberg, and Andrews 2018). Foods considered “milk” included milk (2% and whole milk), chocolate </w:t>
      </w:r>
      <w:r>
        <w:rPr>
          <w:w w:val="95"/>
        </w:rPr>
        <w:t>milk,</w:t>
      </w:r>
      <w:r>
        <w:rPr>
          <w:spacing w:val="-6"/>
          <w:w w:val="95"/>
        </w:rPr>
        <w:t xml:space="preserve"> </w:t>
      </w:r>
      <w:r>
        <w:rPr>
          <w:w w:val="95"/>
        </w:rPr>
        <w:t>ice</w:t>
      </w:r>
      <w:r>
        <w:rPr>
          <w:spacing w:val="-6"/>
          <w:w w:val="95"/>
        </w:rPr>
        <w:t xml:space="preserve"> </w:t>
      </w:r>
      <w:r>
        <w:rPr>
          <w:w w:val="95"/>
        </w:rPr>
        <w:t>cream,</w:t>
      </w:r>
      <w:r>
        <w:rPr>
          <w:spacing w:val="-9"/>
          <w:w w:val="95"/>
        </w:rPr>
        <w:t xml:space="preserve"> </w:t>
      </w:r>
      <w:r>
        <w:rPr>
          <w:w w:val="95"/>
        </w:rPr>
        <w:t>creamers</w:t>
      </w:r>
      <w:r>
        <w:rPr>
          <w:spacing w:val="-6"/>
          <w:w w:val="95"/>
        </w:rPr>
        <w:t xml:space="preserve"> </w:t>
      </w:r>
      <w:r>
        <w:rPr>
          <w:w w:val="95"/>
        </w:rPr>
        <w:t>for</w:t>
      </w:r>
      <w:r>
        <w:rPr>
          <w:spacing w:val="-7"/>
          <w:w w:val="95"/>
        </w:rPr>
        <w:t xml:space="preserve"> </w:t>
      </w:r>
      <w:r>
        <w:rPr>
          <w:w w:val="95"/>
        </w:rPr>
        <w:t>coffee,</w:t>
      </w:r>
      <w:r>
        <w:rPr>
          <w:spacing w:val="-6"/>
          <w:w w:val="95"/>
        </w:rPr>
        <w:t xml:space="preserve"> </w:t>
      </w:r>
      <w:r>
        <w:rPr>
          <w:w w:val="95"/>
        </w:rPr>
        <w:t>and</w:t>
      </w:r>
      <w:r>
        <w:rPr>
          <w:spacing w:val="-7"/>
          <w:w w:val="95"/>
        </w:rPr>
        <w:t xml:space="preserve"> </w:t>
      </w:r>
      <w:r>
        <w:rPr>
          <w:w w:val="95"/>
        </w:rPr>
        <w:t>buttermilk.</w:t>
      </w:r>
      <w:r>
        <w:rPr>
          <w:spacing w:val="-6"/>
          <w:w w:val="95"/>
        </w:rPr>
        <w:t xml:space="preserve"> </w:t>
      </w:r>
      <w:r>
        <w:rPr>
          <w:w w:val="95"/>
        </w:rPr>
        <w:t>In</w:t>
      </w:r>
      <w:r>
        <w:rPr>
          <w:spacing w:val="-7"/>
          <w:w w:val="95"/>
        </w:rPr>
        <w:t xml:space="preserve"> </w:t>
      </w:r>
      <w:r>
        <w:rPr>
          <w:w w:val="95"/>
        </w:rPr>
        <w:t>addition</w:t>
      </w:r>
      <w:r>
        <w:rPr>
          <w:spacing w:val="-7"/>
          <w:w w:val="95"/>
        </w:rPr>
        <w:t xml:space="preserve"> </w:t>
      </w:r>
      <w:r>
        <w:rPr>
          <w:w w:val="95"/>
        </w:rPr>
        <w:t>to</w:t>
      </w:r>
      <w:r>
        <w:rPr>
          <w:spacing w:val="-7"/>
          <w:w w:val="95"/>
        </w:rPr>
        <w:t xml:space="preserve"> </w:t>
      </w:r>
      <w:r>
        <w:rPr>
          <w:w w:val="95"/>
        </w:rPr>
        <w:t>each</w:t>
      </w:r>
      <w:r>
        <w:rPr>
          <w:spacing w:val="-6"/>
          <w:w w:val="95"/>
        </w:rPr>
        <w:t xml:space="preserve"> </w:t>
      </w:r>
      <w:r>
        <w:rPr>
          <w:w w:val="95"/>
        </w:rPr>
        <w:t>food</w:t>
      </w:r>
      <w:r>
        <w:rPr>
          <w:spacing w:val="-7"/>
          <w:w w:val="95"/>
        </w:rPr>
        <w:t xml:space="preserve"> </w:t>
      </w:r>
      <w:r>
        <w:rPr>
          <w:w w:val="95"/>
        </w:rPr>
        <w:t>product</w:t>
      </w:r>
      <w:r>
        <w:rPr>
          <w:spacing w:val="-6"/>
          <w:w w:val="95"/>
        </w:rPr>
        <w:t xml:space="preserve"> </w:t>
      </w:r>
      <w:r>
        <w:rPr>
          <w:w w:val="95"/>
        </w:rPr>
        <w:t>being</w:t>
      </w:r>
      <w:r>
        <w:rPr>
          <w:spacing w:val="-7"/>
          <w:w w:val="95"/>
        </w:rPr>
        <w:t xml:space="preserve"> </w:t>
      </w:r>
      <w:r>
        <w:rPr>
          <w:w w:val="95"/>
        </w:rPr>
        <w:t>assigned</w:t>
      </w:r>
      <w:r>
        <w:rPr>
          <w:spacing w:val="-7"/>
          <w:w w:val="95"/>
        </w:rPr>
        <w:t xml:space="preserve"> </w:t>
      </w:r>
      <w:r>
        <w:rPr>
          <w:w w:val="95"/>
        </w:rPr>
        <w:t xml:space="preserve">a </w:t>
      </w:r>
      <w:r>
        <w:rPr>
          <w:w w:val="90"/>
        </w:rPr>
        <w:t xml:space="preserve">primary food category, all food products were also assigned secondary and tertiary categories if the food </w:t>
      </w:r>
      <w:r>
        <w:rPr>
          <w:w w:val="95"/>
        </w:rPr>
        <w:t>was</w:t>
      </w:r>
      <w:r>
        <w:rPr>
          <w:spacing w:val="-1"/>
          <w:w w:val="95"/>
        </w:rPr>
        <w:t xml:space="preserve"> </w:t>
      </w:r>
      <w:r>
        <w:rPr>
          <w:w w:val="95"/>
        </w:rPr>
        <w:t>considered</w:t>
      </w:r>
      <w:r>
        <w:rPr>
          <w:spacing w:val="-4"/>
          <w:w w:val="95"/>
        </w:rPr>
        <w:t xml:space="preserve"> </w:t>
      </w:r>
      <w:r>
        <w:rPr>
          <w:w w:val="95"/>
        </w:rPr>
        <w:t>a</w:t>
      </w:r>
      <w:r>
        <w:rPr>
          <w:spacing w:val="-3"/>
          <w:w w:val="95"/>
        </w:rPr>
        <w:t xml:space="preserve"> </w:t>
      </w:r>
      <w:r>
        <w:rPr>
          <w:w w:val="95"/>
        </w:rPr>
        <w:t>multi-ingredient</w:t>
      </w:r>
      <w:r>
        <w:rPr>
          <w:spacing w:val="-2"/>
          <w:w w:val="95"/>
        </w:rPr>
        <w:t xml:space="preserve"> </w:t>
      </w:r>
      <w:r>
        <w:rPr>
          <w:w w:val="95"/>
        </w:rPr>
        <w:t>food</w:t>
      </w:r>
      <w:r>
        <w:rPr>
          <w:spacing w:val="-2"/>
          <w:w w:val="95"/>
        </w:rPr>
        <w:t xml:space="preserve"> </w:t>
      </w:r>
      <w:r>
        <w:rPr>
          <w:w w:val="95"/>
        </w:rPr>
        <w:t>by</w:t>
      </w:r>
      <w:r>
        <w:rPr>
          <w:spacing w:val="-1"/>
          <w:w w:val="95"/>
        </w:rPr>
        <w:t xml:space="preserve"> </w:t>
      </w:r>
      <w:r>
        <w:rPr>
          <w:w w:val="95"/>
        </w:rPr>
        <w:t>SIMAP.</w:t>
      </w:r>
    </w:p>
    <w:p w14:paraId="381E4770" w14:textId="77777777" w:rsidR="0071501E" w:rsidRDefault="00000000">
      <w:pPr>
        <w:pStyle w:val="BodyText"/>
        <w:spacing w:before="162" w:line="254" w:lineRule="auto"/>
        <w:ind w:right="133"/>
        <w:jc w:val="both"/>
      </w:pPr>
      <w:r>
        <w:rPr>
          <w:spacing w:val="-2"/>
          <w:w w:val="95"/>
        </w:rPr>
        <w:t>After</w:t>
      </w:r>
      <w:r>
        <w:rPr>
          <w:spacing w:val="-3"/>
          <w:w w:val="95"/>
        </w:rPr>
        <w:t xml:space="preserve"> </w:t>
      </w:r>
      <w:r>
        <w:rPr>
          <w:spacing w:val="-2"/>
          <w:w w:val="95"/>
        </w:rPr>
        <w:t>each</w:t>
      </w:r>
      <w:r>
        <w:rPr>
          <w:spacing w:val="-4"/>
          <w:w w:val="95"/>
        </w:rPr>
        <w:t xml:space="preserve"> </w:t>
      </w:r>
      <w:r>
        <w:rPr>
          <w:spacing w:val="-2"/>
          <w:w w:val="95"/>
        </w:rPr>
        <w:t>food</w:t>
      </w:r>
      <w:r>
        <w:rPr>
          <w:spacing w:val="-6"/>
          <w:w w:val="95"/>
        </w:rPr>
        <w:t xml:space="preserve"> </w:t>
      </w:r>
      <w:r>
        <w:rPr>
          <w:spacing w:val="-2"/>
          <w:w w:val="95"/>
        </w:rPr>
        <w:t>product</w:t>
      </w:r>
      <w:r>
        <w:rPr>
          <w:spacing w:val="-5"/>
          <w:w w:val="95"/>
        </w:rPr>
        <w:t xml:space="preserve"> </w:t>
      </w:r>
      <w:r>
        <w:rPr>
          <w:spacing w:val="-2"/>
          <w:w w:val="95"/>
        </w:rPr>
        <w:t>was</w:t>
      </w:r>
      <w:r>
        <w:rPr>
          <w:spacing w:val="-3"/>
          <w:w w:val="95"/>
        </w:rPr>
        <w:t xml:space="preserve"> </w:t>
      </w:r>
      <w:r>
        <w:rPr>
          <w:spacing w:val="-2"/>
          <w:w w:val="95"/>
        </w:rPr>
        <w:t>assigned</w:t>
      </w:r>
      <w:r>
        <w:rPr>
          <w:spacing w:val="-3"/>
          <w:w w:val="95"/>
        </w:rPr>
        <w:t xml:space="preserve"> </w:t>
      </w:r>
      <w:r>
        <w:rPr>
          <w:spacing w:val="-2"/>
          <w:w w:val="95"/>
        </w:rPr>
        <w:t>a</w:t>
      </w:r>
      <w:r>
        <w:rPr>
          <w:spacing w:val="-6"/>
          <w:w w:val="95"/>
        </w:rPr>
        <w:t xml:space="preserve"> </w:t>
      </w:r>
      <w:r>
        <w:rPr>
          <w:spacing w:val="-2"/>
          <w:w w:val="95"/>
        </w:rPr>
        <w:t>category,</w:t>
      </w:r>
      <w:r>
        <w:rPr>
          <w:spacing w:val="-5"/>
          <w:w w:val="95"/>
        </w:rPr>
        <w:t xml:space="preserve"> </w:t>
      </w:r>
      <w:r>
        <w:rPr>
          <w:spacing w:val="-2"/>
          <w:w w:val="95"/>
        </w:rPr>
        <w:t>each</w:t>
      </w:r>
      <w:r>
        <w:rPr>
          <w:spacing w:val="-4"/>
          <w:w w:val="95"/>
        </w:rPr>
        <w:t xml:space="preserve"> </w:t>
      </w:r>
      <w:r>
        <w:rPr>
          <w:spacing w:val="-2"/>
          <w:w w:val="95"/>
        </w:rPr>
        <w:t>food</w:t>
      </w:r>
      <w:r>
        <w:rPr>
          <w:spacing w:val="-4"/>
          <w:w w:val="95"/>
        </w:rPr>
        <w:t xml:space="preserve"> </w:t>
      </w:r>
      <w:r>
        <w:rPr>
          <w:spacing w:val="-2"/>
          <w:w w:val="95"/>
        </w:rPr>
        <w:t>product</w:t>
      </w:r>
      <w:r>
        <w:rPr>
          <w:spacing w:val="-3"/>
          <w:w w:val="95"/>
        </w:rPr>
        <w:t xml:space="preserve"> </w:t>
      </w:r>
      <w:r>
        <w:rPr>
          <w:spacing w:val="-2"/>
          <w:w w:val="95"/>
        </w:rPr>
        <w:t>was</w:t>
      </w:r>
      <w:r>
        <w:rPr>
          <w:spacing w:val="-3"/>
          <w:w w:val="95"/>
        </w:rPr>
        <w:t xml:space="preserve"> </w:t>
      </w:r>
      <w:r>
        <w:rPr>
          <w:spacing w:val="-2"/>
          <w:w w:val="95"/>
        </w:rPr>
        <w:t>designated</w:t>
      </w:r>
      <w:r>
        <w:rPr>
          <w:spacing w:val="-4"/>
          <w:w w:val="95"/>
        </w:rPr>
        <w:t xml:space="preserve"> </w:t>
      </w:r>
      <w:r>
        <w:rPr>
          <w:spacing w:val="-2"/>
          <w:w w:val="95"/>
        </w:rPr>
        <w:t>as</w:t>
      </w:r>
      <w:r>
        <w:rPr>
          <w:spacing w:val="-6"/>
          <w:w w:val="95"/>
        </w:rPr>
        <w:t xml:space="preserve"> </w:t>
      </w:r>
      <w:r>
        <w:rPr>
          <w:spacing w:val="-2"/>
          <w:w w:val="95"/>
        </w:rPr>
        <w:t>either</w:t>
      </w:r>
      <w:r>
        <w:rPr>
          <w:spacing w:val="-5"/>
          <w:w w:val="95"/>
        </w:rPr>
        <w:t xml:space="preserve"> </w:t>
      </w:r>
      <w:r>
        <w:rPr>
          <w:spacing w:val="-2"/>
          <w:w w:val="95"/>
        </w:rPr>
        <w:t>“local”</w:t>
      </w:r>
      <w:r>
        <w:rPr>
          <w:spacing w:val="-5"/>
          <w:w w:val="95"/>
        </w:rPr>
        <w:t xml:space="preserve"> </w:t>
      </w:r>
      <w:r>
        <w:rPr>
          <w:spacing w:val="-2"/>
          <w:w w:val="95"/>
        </w:rPr>
        <w:t xml:space="preserve">or </w:t>
      </w:r>
      <w:r>
        <w:rPr>
          <w:w w:val="95"/>
        </w:rPr>
        <w:t>“nonlocal.”</w:t>
      </w:r>
      <w:r>
        <w:rPr>
          <w:spacing w:val="-9"/>
          <w:w w:val="95"/>
        </w:rPr>
        <w:t xml:space="preserve"> </w:t>
      </w:r>
      <w:r>
        <w:rPr>
          <w:w w:val="95"/>
        </w:rPr>
        <w:t>Local</w:t>
      </w:r>
      <w:r>
        <w:rPr>
          <w:spacing w:val="-8"/>
          <w:w w:val="95"/>
        </w:rPr>
        <w:t xml:space="preserve"> </w:t>
      </w:r>
      <w:r>
        <w:rPr>
          <w:w w:val="95"/>
        </w:rPr>
        <w:t>foods</w:t>
      </w:r>
      <w:r>
        <w:rPr>
          <w:spacing w:val="-7"/>
          <w:w w:val="95"/>
        </w:rPr>
        <w:t xml:space="preserve"> </w:t>
      </w:r>
      <w:r>
        <w:rPr>
          <w:w w:val="95"/>
        </w:rPr>
        <w:t>are</w:t>
      </w:r>
      <w:r>
        <w:rPr>
          <w:spacing w:val="-9"/>
          <w:w w:val="95"/>
        </w:rPr>
        <w:t xml:space="preserve"> </w:t>
      </w:r>
      <w:r>
        <w:rPr>
          <w:w w:val="95"/>
        </w:rPr>
        <w:t>defined</w:t>
      </w:r>
      <w:r>
        <w:rPr>
          <w:spacing w:val="-7"/>
          <w:w w:val="95"/>
        </w:rPr>
        <w:t xml:space="preserve"> </w:t>
      </w:r>
      <w:r>
        <w:rPr>
          <w:w w:val="95"/>
        </w:rPr>
        <w:t>as</w:t>
      </w:r>
      <w:r>
        <w:rPr>
          <w:spacing w:val="-7"/>
          <w:w w:val="95"/>
        </w:rPr>
        <w:t xml:space="preserve"> </w:t>
      </w:r>
      <w:r>
        <w:rPr>
          <w:w w:val="95"/>
        </w:rPr>
        <w:t>foods</w:t>
      </w:r>
      <w:r>
        <w:rPr>
          <w:spacing w:val="-7"/>
          <w:w w:val="95"/>
        </w:rPr>
        <w:t xml:space="preserve"> </w:t>
      </w:r>
      <w:r>
        <w:rPr>
          <w:w w:val="95"/>
        </w:rPr>
        <w:t>that</w:t>
      </w:r>
      <w:r>
        <w:rPr>
          <w:spacing w:val="-10"/>
          <w:w w:val="95"/>
        </w:rPr>
        <w:t xml:space="preserve"> </w:t>
      </w:r>
      <w:r>
        <w:rPr>
          <w:w w:val="95"/>
        </w:rPr>
        <w:t>were</w:t>
      </w:r>
      <w:r>
        <w:rPr>
          <w:spacing w:val="-7"/>
          <w:w w:val="95"/>
        </w:rPr>
        <w:t xml:space="preserve"> </w:t>
      </w:r>
      <w:r>
        <w:rPr>
          <w:w w:val="95"/>
        </w:rPr>
        <w:t>grown</w:t>
      </w:r>
      <w:r>
        <w:rPr>
          <w:spacing w:val="-7"/>
          <w:w w:val="95"/>
        </w:rPr>
        <w:t xml:space="preserve"> </w:t>
      </w:r>
      <w:r>
        <w:rPr>
          <w:w w:val="95"/>
        </w:rPr>
        <w:t>and/or</w:t>
      </w:r>
      <w:r>
        <w:rPr>
          <w:spacing w:val="-7"/>
          <w:w w:val="95"/>
        </w:rPr>
        <w:t xml:space="preserve"> </w:t>
      </w:r>
      <w:r>
        <w:rPr>
          <w:w w:val="95"/>
        </w:rPr>
        <w:t>produced</w:t>
      </w:r>
      <w:r>
        <w:rPr>
          <w:spacing w:val="-10"/>
          <w:w w:val="95"/>
        </w:rPr>
        <w:t xml:space="preserve"> </w:t>
      </w:r>
      <w:r>
        <w:rPr>
          <w:w w:val="95"/>
        </w:rPr>
        <w:t>within</w:t>
      </w:r>
      <w:r>
        <w:rPr>
          <w:spacing w:val="-8"/>
          <w:w w:val="95"/>
        </w:rPr>
        <w:t xml:space="preserve"> </w:t>
      </w:r>
      <w:r>
        <w:rPr>
          <w:w w:val="95"/>
        </w:rPr>
        <w:t>a</w:t>
      </w:r>
      <w:r>
        <w:rPr>
          <w:spacing w:val="-7"/>
          <w:w w:val="95"/>
        </w:rPr>
        <w:t xml:space="preserve"> </w:t>
      </w:r>
      <w:r>
        <w:rPr>
          <w:w w:val="95"/>
        </w:rPr>
        <w:t>200-mile</w:t>
      </w:r>
      <w:r>
        <w:rPr>
          <w:spacing w:val="-7"/>
          <w:w w:val="95"/>
        </w:rPr>
        <w:t xml:space="preserve"> </w:t>
      </w:r>
      <w:r>
        <w:rPr>
          <w:w w:val="95"/>
        </w:rPr>
        <w:t>radius of</w:t>
      </w:r>
      <w:r>
        <w:rPr>
          <w:spacing w:val="-13"/>
          <w:w w:val="95"/>
        </w:rPr>
        <w:t xml:space="preserve"> </w:t>
      </w:r>
      <w:r>
        <w:rPr>
          <w:w w:val="95"/>
        </w:rPr>
        <w:t>where</w:t>
      </w:r>
      <w:r>
        <w:rPr>
          <w:spacing w:val="-12"/>
          <w:w w:val="95"/>
        </w:rPr>
        <w:t xml:space="preserve"> </w:t>
      </w:r>
      <w:r>
        <w:rPr>
          <w:w w:val="95"/>
        </w:rPr>
        <w:t>they</w:t>
      </w:r>
      <w:r>
        <w:rPr>
          <w:spacing w:val="-11"/>
          <w:w w:val="95"/>
        </w:rPr>
        <w:t xml:space="preserve"> </w:t>
      </w:r>
      <w:r>
        <w:rPr>
          <w:w w:val="95"/>
        </w:rPr>
        <w:t>are</w:t>
      </w:r>
      <w:r>
        <w:rPr>
          <w:spacing w:val="-10"/>
          <w:w w:val="95"/>
        </w:rPr>
        <w:t xml:space="preserve"> </w:t>
      </w:r>
      <w:r>
        <w:rPr>
          <w:w w:val="95"/>
        </w:rPr>
        <w:t>ultimately</w:t>
      </w:r>
      <w:r>
        <w:rPr>
          <w:spacing w:val="-10"/>
          <w:w w:val="95"/>
        </w:rPr>
        <w:t xml:space="preserve"> </w:t>
      </w:r>
      <w:r>
        <w:rPr>
          <w:w w:val="95"/>
        </w:rPr>
        <w:t>consumed.</w:t>
      </w:r>
      <w:r>
        <w:rPr>
          <w:spacing w:val="-11"/>
          <w:w w:val="95"/>
        </w:rPr>
        <w:t xml:space="preserve"> </w:t>
      </w:r>
      <w:r>
        <w:rPr>
          <w:w w:val="95"/>
        </w:rPr>
        <w:t>Metz</w:t>
      </w:r>
      <w:r>
        <w:rPr>
          <w:spacing w:val="-12"/>
          <w:w w:val="95"/>
        </w:rPr>
        <w:t xml:space="preserve"> </w:t>
      </w:r>
      <w:r>
        <w:rPr>
          <w:w w:val="95"/>
        </w:rPr>
        <w:t>provided</w:t>
      </w:r>
      <w:r>
        <w:rPr>
          <w:spacing w:val="-11"/>
          <w:w w:val="95"/>
        </w:rPr>
        <w:t xml:space="preserve"> </w:t>
      </w:r>
      <w:r>
        <w:rPr>
          <w:w w:val="95"/>
        </w:rPr>
        <w:t>data</w:t>
      </w:r>
      <w:r>
        <w:rPr>
          <w:spacing w:val="-11"/>
          <w:w w:val="95"/>
        </w:rPr>
        <w:t xml:space="preserve"> </w:t>
      </w:r>
      <w:r>
        <w:rPr>
          <w:w w:val="95"/>
        </w:rPr>
        <w:t>as</w:t>
      </w:r>
      <w:r>
        <w:rPr>
          <w:spacing w:val="-13"/>
          <w:w w:val="95"/>
        </w:rPr>
        <w:t xml:space="preserve"> </w:t>
      </w:r>
      <w:r>
        <w:rPr>
          <w:w w:val="95"/>
        </w:rPr>
        <w:t>to</w:t>
      </w:r>
      <w:r>
        <w:rPr>
          <w:spacing w:val="-10"/>
          <w:w w:val="95"/>
        </w:rPr>
        <w:t xml:space="preserve"> </w:t>
      </w:r>
      <w:r>
        <w:rPr>
          <w:w w:val="95"/>
        </w:rPr>
        <w:t>which</w:t>
      </w:r>
      <w:r>
        <w:rPr>
          <w:spacing w:val="-11"/>
          <w:w w:val="95"/>
        </w:rPr>
        <w:t xml:space="preserve"> </w:t>
      </w:r>
      <w:r>
        <w:rPr>
          <w:w w:val="95"/>
        </w:rPr>
        <w:t>food</w:t>
      </w:r>
      <w:r>
        <w:rPr>
          <w:spacing w:val="-11"/>
          <w:w w:val="95"/>
        </w:rPr>
        <w:t xml:space="preserve"> </w:t>
      </w:r>
      <w:r>
        <w:rPr>
          <w:w w:val="95"/>
        </w:rPr>
        <w:t>products</w:t>
      </w:r>
      <w:r>
        <w:rPr>
          <w:spacing w:val="-13"/>
          <w:w w:val="95"/>
        </w:rPr>
        <w:t xml:space="preserve"> </w:t>
      </w:r>
      <w:r>
        <w:rPr>
          <w:w w:val="95"/>
        </w:rPr>
        <w:t>were</w:t>
      </w:r>
      <w:r>
        <w:rPr>
          <w:spacing w:val="-10"/>
          <w:w w:val="95"/>
        </w:rPr>
        <w:t xml:space="preserve"> </w:t>
      </w:r>
      <w:r>
        <w:rPr>
          <w:w w:val="95"/>
        </w:rPr>
        <w:t xml:space="preserve">considered </w:t>
      </w:r>
      <w:r>
        <w:rPr>
          <w:w w:val="90"/>
        </w:rPr>
        <w:t xml:space="preserve">“local” or not, based on the location of their various suppliers. However, Metz does not purchase organic </w:t>
      </w:r>
      <w:r>
        <w:rPr>
          <w:w w:val="95"/>
        </w:rPr>
        <w:t>foods</w:t>
      </w:r>
      <w:r>
        <w:rPr>
          <w:spacing w:val="-13"/>
          <w:w w:val="95"/>
        </w:rPr>
        <w:t xml:space="preserve"> </w:t>
      </w:r>
      <w:r>
        <w:rPr>
          <w:w w:val="95"/>
        </w:rPr>
        <w:t>to</w:t>
      </w:r>
      <w:r>
        <w:rPr>
          <w:spacing w:val="-12"/>
          <w:w w:val="95"/>
        </w:rPr>
        <w:t xml:space="preserve"> </w:t>
      </w:r>
      <w:r>
        <w:rPr>
          <w:w w:val="95"/>
        </w:rPr>
        <w:t>serve</w:t>
      </w:r>
      <w:r>
        <w:rPr>
          <w:spacing w:val="-12"/>
          <w:w w:val="95"/>
        </w:rPr>
        <w:t xml:space="preserve"> </w:t>
      </w:r>
      <w:r>
        <w:rPr>
          <w:w w:val="95"/>
        </w:rPr>
        <w:t>in</w:t>
      </w:r>
      <w:r>
        <w:rPr>
          <w:spacing w:val="-12"/>
          <w:w w:val="95"/>
        </w:rPr>
        <w:t xml:space="preserve"> </w:t>
      </w:r>
      <w:r>
        <w:rPr>
          <w:w w:val="95"/>
        </w:rPr>
        <w:t>its</w:t>
      </w:r>
      <w:r>
        <w:rPr>
          <w:spacing w:val="-13"/>
          <w:w w:val="95"/>
        </w:rPr>
        <w:t xml:space="preserve"> </w:t>
      </w:r>
      <w:r>
        <w:rPr>
          <w:w w:val="95"/>
        </w:rPr>
        <w:t>dining</w:t>
      </w:r>
      <w:r>
        <w:rPr>
          <w:spacing w:val="-12"/>
          <w:w w:val="95"/>
        </w:rPr>
        <w:t xml:space="preserve"> </w:t>
      </w:r>
      <w:r>
        <w:rPr>
          <w:w w:val="95"/>
        </w:rPr>
        <w:t>locations,</w:t>
      </w:r>
      <w:r>
        <w:rPr>
          <w:spacing w:val="-12"/>
          <w:w w:val="95"/>
        </w:rPr>
        <w:t xml:space="preserve"> </w:t>
      </w:r>
      <w:r>
        <w:rPr>
          <w:w w:val="95"/>
        </w:rPr>
        <w:t>so</w:t>
      </w:r>
      <w:r>
        <w:rPr>
          <w:spacing w:val="-12"/>
          <w:w w:val="95"/>
        </w:rPr>
        <w:t xml:space="preserve"> </w:t>
      </w:r>
      <w:r>
        <w:rPr>
          <w:w w:val="95"/>
        </w:rPr>
        <w:t>the</w:t>
      </w:r>
      <w:r>
        <w:rPr>
          <w:spacing w:val="-13"/>
          <w:w w:val="95"/>
        </w:rPr>
        <w:t xml:space="preserve"> </w:t>
      </w:r>
      <w:r>
        <w:rPr>
          <w:w w:val="95"/>
        </w:rPr>
        <w:t>“organic”</w:t>
      </w:r>
      <w:r>
        <w:rPr>
          <w:spacing w:val="-12"/>
          <w:w w:val="95"/>
        </w:rPr>
        <w:t xml:space="preserve"> </w:t>
      </w:r>
      <w:r>
        <w:rPr>
          <w:w w:val="95"/>
        </w:rPr>
        <w:t>designation</w:t>
      </w:r>
      <w:r>
        <w:rPr>
          <w:spacing w:val="-12"/>
          <w:w w:val="95"/>
        </w:rPr>
        <w:t xml:space="preserve"> </w:t>
      </w:r>
      <w:r>
        <w:rPr>
          <w:w w:val="95"/>
        </w:rPr>
        <w:t>could</w:t>
      </w:r>
      <w:r>
        <w:rPr>
          <w:spacing w:val="-12"/>
          <w:w w:val="95"/>
        </w:rPr>
        <w:t xml:space="preserve"> </w:t>
      </w:r>
      <w:r>
        <w:rPr>
          <w:w w:val="95"/>
        </w:rPr>
        <w:t>be</w:t>
      </w:r>
      <w:r>
        <w:rPr>
          <w:spacing w:val="-12"/>
          <w:w w:val="95"/>
        </w:rPr>
        <w:t xml:space="preserve"> </w:t>
      </w:r>
      <w:r>
        <w:rPr>
          <w:w w:val="95"/>
        </w:rPr>
        <w:t>made</w:t>
      </w:r>
      <w:r>
        <w:rPr>
          <w:spacing w:val="-13"/>
          <w:w w:val="95"/>
        </w:rPr>
        <w:t xml:space="preserve"> </w:t>
      </w:r>
      <w:r>
        <w:rPr>
          <w:w w:val="95"/>
        </w:rPr>
        <w:t>for</w:t>
      </w:r>
      <w:r>
        <w:rPr>
          <w:spacing w:val="-12"/>
          <w:w w:val="95"/>
        </w:rPr>
        <w:t xml:space="preserve"> </w:t>
      </w:r>
      <w:r>
        <w:rPr>
          <w:w w:val="95"/>
        </w:rPr>
        <w:t>no</w:t>
      </w:r>
      <w:r>
        <w:rPr>
          <w:spacing w:val="-12"/>
          <w:w w:val="95"/>
        </w:rPr>
        <w:t xml:space="preserve"> </w:t>
      </w:r>
      <w:r>
        <w:rPr>
          <w:w w:val="95"/>
        </w:rPr>
        <w:t>food</w:t>
      </w:r>
      <w:r>
        <w:rPr>
          <w:spacing w:val="-12"/>
          <w:w w:val="95"/>
        </w:rPr>
        <w:t xml:space="preserve"> </w:t>
      </w:r>
      <w:r>
        <w:rPr>
          <w:w w:val="95"/>
        </w:rPr>
        <w:t>products</w:t>
      </w:r>
      <w:r>
        <w:rPr>
          <w:spacing w:val="-13"/>
          <w:w w:val="95"/>
        </w:rPr>
        <w:t xml:space="preserve"> </w:t>
      </w:r>
      <w:r>
        <w:rPr>
          <w:w w:val="95"/>
        </w:rPr>
        <w:t xml:space="preserve">in </w:t>
      </w:r>
      <w:r>
        <w:rPr>
          <w:w w:val="90"/>
        </w:rPr>
        <w:t xml:space="preserve">SIMAP. All food categories, their associated weights, and whether the food is considered local or not are </w:t>
      </w:r>
      <w:r>
        <w:t>entered</w:t>
      </w:r>
      <w:r>
        <w:rPr>
          <w:spacing w:val="-3"/>
        </w:rPr>
        <w:t xml:space="preserve"> </w:t>
      </w:r>
      <w:r>
        <w:t>into</w:t>
      </w:r>
      <w:r>
        <w:rPr>
          <w:spacing w:val="-1"/>
        </w:rPr>
        <w:t xml:space="preserve"> </w:t>
      </w:r>
      <w:r>
        <w:t>SIMAP.</w:t>
      </w:r>
    </w:p>
    <w:p w14:paraId="7CA75CBD" w14:textId="77777777" w:rsidR="0071501E" w:rsidRDefault="00000000">
      <w:pPr>
        <w:pStyle w:val="Heading3"/>
      </w:pPr>
      <w:r>
        <w:rPr>
          <w:color w:val="1F3762"/>
          <w:w w:val="85"/>
        </w:rPr>
        <w:t>Campus</w:t>
      </w:r>
      <w:r>
        <w:rPr>
          <w:color w:val="1F3762"/>
          <w:spacing w:val="-8"/>
        </w:rPr>
        <w:t xml:space="preserve"> </w:t>
      </w:r>
      <w:r>
        <w:rPr>
          <w:color w:val="1F3762"/>
          <w:w w:val="85"/>
        </w:rPr>
        <w:t>Waste</w:t>
      </w:r>
      <w:r>
        <w:rPr>
          <w:color w:val="1F3762"/>
          <w:spacing w:val="-1"/>
          <w:w w:val="85"/>
        </w:rPr>
        <w:t xml:space="preserve"> </w:t>
      </w:r>
      <w:r>
        <w:rPr>
          <w:color w:val="1F3762"/>
          <w:spacing w:val="-2"/>
          <w:w w:val="85"/>
        </w:rPr>
        <w:t>Disposal</w:t>
      </w:r>
    </w:p>
    <w:p w14:paraId="3B9DC2AF" w14:textId="77777777" w:rsidR="0071501E" w:rsidRDefault="00000000">
      <w:pPr>
        <w:pStyle w:val="BodyText"/>
        <w:spacing w:before="17" w:line="254" w:lineRule="auto"/>
        <w:ind w:right="134" w:firstLine="719"/>
        <w:jc w:val="both"/>
      </w:pPr>
      <w:r>
        <w:rPr>
          <w:i/>
          <w:w w:val="90"/>
        </w:rPr>
        <w:t xml:space="preserve">Campus Solid Waste Disposal. </w:t>
      </w:r>
      <w:r>
        <w:rPr>
          <w:w w:val="90"/>
        </w:rPr>
        <w:t xml:space="preserve">SIMAP assesses both the category and source of the institution’s </w:t>
      </w:r>
      <w:r>
        <w:rPr>
          <w:w w:val="95"/>
        </w:rPr>
        <w:t>waste</w:t>
      </w:r>
      <w:r>
        <w:rPr>
          <w:spacing w:val="-13"/>
          <w:w w:val="95"/>
        </w:rPr>
        <w:t xml:space="preserve"> </w:t>
      </w:r>
      <w:r>
        <w:rPr>
          <w:w w:val="95"/>
        </w:rPr>
        <w:t>production,</w:t>
      </w:r>
      <w:r>
        <w:rPr>
          <w:spacing w:val="-12"/>
          <w:w w:val="95"/>
        </w:rPr>
        <w:t xml:space="preserve"> </w:t>
      </w:r>
      <w:r>
        <w:rPr>
          <w:w w:val="95"/>
        </w:rPr>
        <w:t>attaching</w:t>
      </w:r>
      <w:r>
        <w:rPr>
          <w:spacing w:val="-12"/>
          <w:w w:val="95"/>
        </w:rPr>
        <w:t xml:space="preserve"> </w:t>
      </w:r>
      <w:r>
        <w:rPr>
          <w:w w:val="95"/>
        </w:rPr>
        <w:t>a</w:t>
      </w:r>
      <w:r>
        <w:rPr>
          <w:spacing w:val="-12"/>
          <w:w w:val="95"/>
        </w:rPr>
        <w:t xml:space="preserve"> </w:t>
      </w:r>
      <w:r>
        <w:rPr>
          <w:w w:val="95"/>
        </w:rPr>
        <w:t>numerical</w:t>
      </w:r>
      <w:r>
        <w:rPr>
          <w:spacing w:val="-13"/>
          <w:w w:val="95"/>
        </w:rPr>
        <w:t xml:space="preserve"> </w:t>
      </w:r>
      <w:r>
        <w:rPr>
          <w:w w:val="95"/>
        </w:rPr>
        <w:t>value</w:t>
      </w:r>
      <w:r>
        <w:rPr>
          <w:spacing w:val="-12"/>
          <w:w w:val="95"/>
        </w:rPr>
        <w:t xml:space="preserve"> </w:t>
      </w:r>
      <w:r>
        <w:rPr>
          <w:w w:val="95"/>
        </w:rPr>
        <w:t>of</w:t>
      </w:r>
      <w:r>
        <w:rPr>
          <w:spacing w:val="-12"/>
          <w:w w:val="95"/>
        </w:rPr>
        <w:t xml:space="preserve"> </w:t>
      </w:r>
      <w:r>
        <w:rPr>
          <w:w w:val="95"/>
        </w:rPr>
        <w:t>carbon</w:t>
      </w:r>
      <w:r>
        <w:rPr>
          <w:spacing w:val="-12"/>
          <w:w w:val="95"/>
        </w:rPr>
        <w:t xml:space="preserve"> </w:t>
      </w:r>
      <w:r>
        <w:rPr>
          <w:w w:val="95"/>
        </w:rPr>
        <w:t>and</w:t>
      </w:r>
      <w:r>
        <w:rPr>
          <w:spacing w:val="-11"/>
          <w:w w:val="95"/>
        </w:rPr>
        <w:t xml:space="preserve"> </w:t>
      </w:r>
      <w:r>
        <w:rPr>
          <w:w w:val="95"/>
        </w:rPr>
        <w:t>nitrogen</w:t>
      </w:r>
      <w:r>
        <w:rPr>
          <w:spacing w:val="-12"/>
          <w:w w:val="95"/>
        </w:rPr>
        <w:t xml:space="preserve"> </w:t>
      </w:r>
      <w:r>
        <w:rPr>
          <w:w w:val="95"/>
        </w:rPr>
        <w:t>emissions,</w:t>
      </w:r>
      <w:r>
        <w:rPr>
          <w:spacing w:val="-13"/>
          <w:w w:val="95"/>
        </w:rPr>
        <w:t xml:space="preserve"> </w:t>
      </w:r>
      <w:r>
        <w:rPr>
          <w:w w:val="95"/>
        </w:rPr>
        <w:t>based</w:t>
      </w:r>
      <w:r>
        <w:rPr>
          <w:spacing w:val="-12"/>
          <w:w w:val="95"/>
        </w:rPr>
        <w:t xml:space="preserve"> </w:t>
      </w:r>
      <w:r>
        <w:rPr>
          <w:w w:val="95"/>
        </w:rPr>
        <w:t>on</w:t>
      </w:r>
      <w:r>
        <w:rPr>
          <w:spacing w:val="-11"/>
          <w:w w:val="95"/>
        </w:rPr>
        <w:t xml:space="preserve"> </w:t>
      </w:r>
      <w:r>
        <w:rPr>
          <w:w w:val="95"/>
        </w:rPr>
        <w:t>the</w:t>
      </w:r>
      <w:r>
        <w:rPr>
          <w:spacing w:val="-11"/>
          <w:w w:val="95"/>
        </w:rPr>
        <w:t xml:space="preserve"> </w:t>
      </w:r>
      <w:r>
        <w:rPr>
          <w:w w:val="95"/>
        </w:rPr>
        <w:t xml:space="preserve">quantity </w:t>
      </w:r>
      <w:r>
        <w:rPr>
          <w:spacing w:val="-2"/>
          <w:w w:val="95"/>
        </w:rPr>
        <w:t>of</w:t>
      </w:r>
      <w:r>
        <w:rPr>
          <w:spacing w:val="-11"/>
          <w:w w:val="95"/>
        </w:rPr>
        <w:t xml:space="preserve"> </w:t>
      </w:r>
      <w:r>
        <w:rPr>
          <w:spacing w:val="-2"/>
          <w:w w:val="95"/>
        </w:rPr>
        <w:t>waste</w:t>
      </w:r>
      <w:r>
        <w:rPr>
          <w:spacing w:val="-9"/>
          <w:w w:val="95"/>
        </w:rPr>
        <w:t xml:space="preserve"> </w:t>
      </w:r>
      <w:r>
        <w:rPr>
          <w:spacing w:val="-2"/>
          <w:w w:val="95"/>
        </w:rPr>
        <w:t>produced.</w:t>
      </w:r>
      <w:r>
        <w:rPr>
          <w:spacing w:val="33"/>
        </w:rPr>
        <w:t xml:space="preserve"> </w:t>
      </w:r>
      <w:r>
        <w:rPr>
          <w:spacing w:val="-2"/>
          <w:w w:val="95"/>
        </w:rPr>
        <w:t>At</w:t>
      </w:r>
      <w:r>
        <w:rPr>
          <w:spacing w:val="-11"/>
          <w:w w:val="95"/>
        </w:rPr>
        <w:t xml:space="preserve"> </w:t>
      </w:r>
      <w:r>
        <w:rPr>
          <w:spacing w:val="-2"/>
          <w:w w:val="95"/>
        </w:rPr>
        <w:t>LVC,</w:t>
      </w:r>
      <w:r>
        <w:rPr>
          <w:spacing w:val="-7"/>
          <w:w w:val="95"/>
        </w:rPr>
        <w:t xml:space="preserve"> </w:t>
      </w:r>
      <w:r>
        <w:rPr>
          <w:spacing w:val="-2"/>
          <w:w w:val="95"/>
        </w:rPr>
        <w:t>waste</w:t>
      </w:r>
      <w:r>
        <w:rPr>
          <w:spacing w:val="-7"/>
          <w:w w:val="95"/>
        </w:rPr>
        <w:t xml:space="preserve"> </w:t>
      </w:r>
      <w:r>
        <w:rPr>
          <w:spacing w:val="-2"/>
          <w:w w:val="95"/>
        </w:rPr>
        <w:t>that</w:t>
      </w:r>
      <w:r>
        <w:rPr>
          <w:spacing w:val="-8"/>
          <w:w w:val="95"/>
        </w:rPr>
        <w:t xml:space="preserve"> </w:t>
      </w:r>
      <w:r>
        <w:rPr>
          <w:spacing w:val="-2"/>
          <w:w w:val="95"/>
        </w:rPr>
        <w:t>is</w:t>
      </w:r>
      <w:r>
        <w:rPr>
          <w:spacing w:val="-8"/>
          <w:w w:val="95"/>
        </w:rPr>
        <w:t xml:space="preserve"> </w:t>
      </w:r>
      <w:r>
        <w:rPr>
          <w:spacing w:val="-2"/>
          <w:w w:val="95"/>
        </w:rPr>
        <w:t>not</w:t>
      </w:r>
      <w:r>
        <w:rPr>
          <w:spacing w:val="-8"/>
          <w:w w:val="95"/>
        </w:rPr>
        <w:t xml:space="preserve"> </w:t>
      </w:r>
      <w:r>
        <w:rPr>
          <w:spacing w:val="-2"/>
          <w:w w:val="95"/>
        </w:rPr>
        <w:t>diverted</w:t>
      </w:r>
      <w:r>
        <w:rPr>
          <w:spacing w:val="-11"/>
          <w:w w:val="95"/>
        </w:rPr>
        <w:t xml:space="preserve"> </w:t>
      </w:r>
      <w:r>
        <w:rPr>
          <w:spacing w:val="-2"/>
          <w:w w:val="95"/>
        </w:rPr>
        <w:t>to</w:t>
      </w:r>
      <w:r>
        <w:rPr>
          <w:spacing w:val="-8"/>
          <w:w w:val="95"/>
        </w:rPr>
        <w:t xml:space="preserve"> </w:t>
      </w:r>
      <w:r>
        <w:rPr>
          <w:spacing w:val="-2"/>
          <w:w w:val="95"/>
        </w:rPr>
        <w:t>recycling,</w:t>
      </w:r>
      <w:r>
        <w:rPr>
          <w:spacing w:val="-8"/>
          <w:w w:val="95"/>
        </w:rPr>
        <w:t xml:space="preserve"> </w:t>
      </w:r>
      <w:r>
        <w:rPr>
          <w:spacing w:val="-2"/>
          <w:w w:val="95"/>
        </w:rPr>
        <w:t>which</w:t>
      </w:r>
      <w:r>
        <w:rPr>
          <w:spacing w:val="-11"/>
          <w:w w:val="95"/>
        </w:rPr>
        <w:t xml:space="preserve"> </w:t>
      </w:r>
      <w:r>
        <w:rPr>
          <w:spacing w:val="-2"/>
          <w:w w:val="95"/>
        </w:rPr>
        <w:t>is</w:t>
      </w:r>
      <w:r>
        <w:rPr>
          <w:spacing w:val="-7"/>
          <w:w w:val="95"/>
        </w:rPr>
        <w:t xml:space="preserve"> </w:t>
      </w:r>
      <w:r>
        <w:rPr>
          <w:spacing w:val="-2"/>
          <w:w w:val="95"/>
        </w:rPr>
        <w:t>not</w:t>
      </w:r>
      <w:r>
        <w:rPr>
          <w:spacing w:val="-8"/>
          <w:w w:val="95"/>
        </w:rPr>
        <w:t xml:space="preserve"> </w:t>
      </w:r>
      <w:r>
        <w:rPr>
          <w:spacing w:val="-2"/>
          <w:w w:val="95"/>
        </w:rPr>
        <w:t>accounted</w:t>
      </w:r>
      <w:r>
        <w:rPr>
          <w:spacing w:val="-11"/>
          <w:w w:val="95"/>
        </w:rPr>
        <w:t xml:space="preserve"> </w:t>
      </w:r>
      <w:r>
        <w:rPr>
          <w:spacing w:val="-2"/>
          <w:w w:val="95"/>
        </w:rPr>
        <w:t>for</w:t>
      </w:r>
      <w:r>
        <w:rPr>
          <w:spacing w:val="-10"/>
          <w:w w:val="95"/>
        </w:rPr>
        <w:t xml:space="preserve"> </w:t>
      </w:r>
      <w:r>
        <w:rPr>
          <w:spacing w:val="-2"/>
          <w:w w:val="95"/>
        </w:rPr>
        <w:t>by</w:t>
      </w:r>
      <w:r>
        <w:rPr>
          <w:spacing w:val="-7"/>
          <w:w w:val="95"/>
        </w:rPr>
        <w:t xml:space="preserve"> </w:t>
      </w:r>
      <w:r>
        <w:rPr>
          <w:spacing w:val="-2"/>
          <w:w w:val="95"/>
        </w:rPr>
        <w:t xml:space="preserve">SIMAP, </w:t>
      </w:r>
      <w:r>
        <w:rPr>
          <w:w w:val="90"/>
          <w:position w:val="2"/>
        </w:rPr>
        <w:t>is</w:t>
      </w:r>
      <w:r>
        <w:rPr>
          <w:spacing w:val="-2"/>
          <w:w w:val="90"/>
          <w:position w:val="2"/>
        </w:rPr>
        <w:t xml:space="preserve"> </w:t>
      </w:r>
      <w:r>
        <w:rPr>
          <w:w w:val="90"/>
          <w:position w:val="2"/>
        </w:rPr>
        <w:t>designated</w:t>
      </w:r>
      <w:r>
        <w:rPr>
          <w:spacing w:val="-2"/>
          <w:w w:val="90"/>
          <w:position w:val="2"/>
        </w:rPr>
        <w:t xml:space="preserve"> </w:t>
      </w:r>
      <w:r>
        <w:rPr>
          <w:w w:val="90"/>
          <w:position w:val="2"/>
        </w:rPr>
        <w:t>as</w:t>
      </w:r>
      <w:r>
        <w:rPr>
          <w:spacing w:val="-2"/>
          <w:w w:val="90"/>
          <w:position w:val="2"/>
        </w:rPr>
        <w:t xml:space="preserve"> </w:t>
      </w:r>
      <w:r>
        <w:rPr>
          <w:w w:val="90"/>
          <w:position w:val="2"/>
        </w:rPr>
        <w:t>landfill</w:t>
      </w:r>
      <w:r>
        <w:rPr>
          <w:spacing w:val="-2"/>
          <w:w w:val="90"/>
          <w:position w:val="2"/>
        </w:rPr>
        <w:t xml:space="preserve"> </w:t>
      </w:r>
      <w:r>
        <w:rPr>
          <w:w w:val="90"/>
          <w:position w:val="2"/>
        </w:rPr>
        <w:t>waste,</w:t>
      </w:r>
      <w:r>
        <w:rPr>
          <w:spacing w:val="-1"/>
          <w:w w:val="90"/>
          <w:position w:val="2"/>
        </w:rPr>
        <w:t xml:space="preserve"> </w:t>
      </w:r>
      <w:r>
        <w:rPr>
          <w:w w:val="90"/>
          <w:position w:val="2"/>
        </w:rPr>
        <w:t>with</w:t>
      </w:r>
      <w:r>
        <w:rPr>
          <w:spacing w:val="-2"/>
          <w:w w:val="90"/>
          <w:position w:val="2"/>
        </w:rPr>
        <w:t xml:space="preserve"> </w:t>
      </w:r>
      <w:r>
        <w:rPr>
          <w:w w:val="90"/>
          <w:position w:val="2"/>
        </w:rPr>
        <w:t>methane</w:t>
      </w:r>
      <w:r>
        <w:rPr>
          <w:spacing w:val="-1"/>
          <w:w w:val="90"/>
          <w:position w:val="2"/>
        </w:rPr>
        <w:t xml:space="preserve"> </w:t>
      </w:r>
      <w:r>
        <w:rPr>
          <w:w w:val="90"/>
          <w:position w:val="2"/>
        </w:rPr>
        <w:t>(CH</w:t>
      </w:r>
      <w:r>
        <w:rPr>
          <w:w w:val="90"/>
          <w:sz w:val="14"/>
        </w:rPr>
        <w:t>4</w:t>
      </w:r>
      <w:r>
        <w:rPr>
          <w:w w:val="90"/>
          <w:position w:val="2"/>
        </w:rPr>
        <w:t>)</w:t>
      </w:r>
      <w:r>
        <w:rPr>
          <w:spacing w:val="-1"/>
          <w:w w:val="90"/>
          <w:position w:val="2"/>
        </w:rPr>
        <w:t xml:space="preserve"> </w:t>
      </w:r>
      <w:r>
        <w:rPr>
          <w:w w:val="90"/>
          <w:position w:val="2"/>
        </w:rPr>
        <w:t>recovery</w:t>
      </w:r>
      <w:r>
        <w:rPr>
          <w:spacing w:val="-1"/>
          <w:w w:val="90"/>
          <w:position w:val="2"/>
        </w:rPr>
        <w:t xml:space="preserve"> </w:t>
      </w:r>
      <w:r>
        <w:rPr>
          <w:w w:val="90"/>
          <w:position w:val="2"/>
        </w:rPr>
        <w:t>and</w:t>
      </w:r>
      <w:r>
        <w:rPr>
          <w:spacing w:val="-2"/>
          <w:w w:val="90"/>
          <w:position w:val="2"/>
        </w:rPr>
        <w:t xml:space="preserve"> </w:t>
      </w:r>
      <w:r>
        <w:rPr>
          <w:w w:val="90"/>
          <w:position w:val="2"/>
        </w:rPr>
        <w:t>flaring.</w:t>
      </w:r>
      <w:r>
        <w:rPr>
          <w:spacing w:val="-2"/>
          <w:w w:val="90"/>
          <w:position w:val="2"/>
        </w:rPr>
        <w:t xml:space="preserve"> </w:t>
      </w:r>
      <w:r>
        <w:rPr>
          <w:w w:val="90"/>
          <w:position w:val="2"/>
        </w:rPr>
        <w:t>Based</w:t>
      </w:r>
      <w:r>
        <w:rPr>
          <w:spacing w:val="-2"/>
          <w:w w:val="90"/>
          <w:position w:val="2"/>
        </w:rPr>
        <w:t xml:space="preserve"> </w:t>
      </w:r>
      <w:r>
        <w:rPr>
          <w:w w:val="90"/>
          <w:position w:val="2"/>
        </w:rPr>
        <w:t>on</w:t>
      </w:r>
      <w:r>
        <w:rPr>
          <w:spacing w:val="-6"/>
          <w:w w:val="90"/>
          <w:position w:val="2"/>
        </w:rPr>
        <w:t xml:space="preserve"> </w:t>
      </w:r>
      <w:r>
        <w:rPr>
          <w:w w:val="90"/>
          <w:position w:val="2"/>
        </w:rPr>
        <w:t>an</w:t>
      </w:r>
      <w:r>
        <w:rPr>
          <w:spacing w:val="-2"/>
          <w:w w:val="90"/>
          <w:position w:val="2"/>
        </w:rPr>
        <w:t xml:space="preserve"> </w:t>
      </w:r>
      <w:r>
        <w:rPr>
          <w:w w:val="90"/>
          <w:position w:val="2"/>
        </w:rPr>
        <w:t>average</w:t>
      </w:r>
      <w:r>
        <w:rPr>
          <w:spacing w:val="-3"/>
          <w:w w:val="90"/>
          <w:position w:val="2"/>
        </w:rPr>
        <w:t xml:space="preserve"> </w:t>
      </w:r>
      <w:r>
        <w:rPr>
          <w:w w:val="90"/>
          <w:position w:val="2"/>
        </w:rPr>
        <w:t xml:space="preserve">composition </w:t>
      </w:r>
      <w:r>
        <w:rPr>
          <w:w w:val="95"/>
        </w:rPr>
        <w:t>of</w:t>
      </w:r>
      <w:r>
        <w:rPr>
          <w:spacing w:val="-13"/>
          <w:w w:val="95"/>
        </w:rPr>
        <w:t xml:space="preserve"> </w:t>
      </w:r>
      <w:r>
        <w:rPr>
          <w:w w:val="95"/>
        </w:rPr>
        <w:t>waste</w:t>
      </w:r>
      <w:r>
        <w:rPr>
          <w:spacing w:val="-12"/>
          <w:w w:val="95"/>
        </w:rPr>
        <w:t xml:space="preserve"> </w:t>
      </w:r>
      <w:r>
        <w:rPr>
          <w:w w:val="95"/>
        </w:rPr>
        <w:t>and</w:t>
      </w:r>
      <w:r>
        <w:rPr>
          <w:spacing w:val="-12"/>
          <w:w w:val="95"/>
        </w:rPr>
        <w:t xml:space="preserve"> </w:t>
      </w:r>
      <w:r>
        <w:rPr>
          <w:w w:val="95"/>
        </w:rPr>
        <w:t>average</w:t>
      </w:r>
      <w:r>
        <w:rPr>
          <w:spacing w:val="-12"/>
          <w:w w:val="95"/>
        </w:rPr>
        <w:t xml:space="preserve"> </w:t>
      </w:r>
      <w:r>
        <w:rPr>
          <w:w w:val="95"/>
        </w:rPr>
        <w:t>emissions</w:t>
      </w:r>
      <w:r>
        <w:rPr>
          <w:spacing w:val="-13"/>
          <w:w w:val="95"/>
        </w:rPr>
        <w:t xml:space="preserve"> </w:t>
      </w:r>
      <w:r>
        <w:rPr>
          <w:w w:val="95"/>
        </w:rPr>
        <w:t>factor,</w:t>
      </w:r>
      <w:r>
        <w:rPr>
          <w:spacing w:val="-12"/>
          <w:w w:val="95"/>
        </w:rPr>
        <w:t xml:space="preserve"> </w:t>
      </w:r>
      <w:r>
        <w:rPr>
          <w:w w:val="95"/>
        </w:rPr>
        <w:t>SIMAP</w:t>
      </w:r>
      <w:r>
        <w:rPr>
          <w:spacing w:val="-12"/>
          <w:w w:val="95"/>
        </w:rPr>
        <w:t xml:space="preserve"> </w:t>
      </w:r>
      <w:r>
        <w:rPr>
          <w:w w:val="95"/>
        </w:rPr>
        <w:t>determines</w:t>
      </w:r>
      <w:r>
        <w:rPr>
          <w:spacing w:val="-12"/>
          <w:w w:val="95"/>
        </w:rPr>
        <w:t xml:space="preserve"> </w:t>
      </w:r>
      <w:r>
        <w:rPr>
          <w:w w:val="95"/>
        </w:rPr>
        <w:t>the</w:t>
      </w:r>
      <w:r>
        <w:rPr>
          <w:spacing w:val="-13"/>
          <w:w w:val="95"/>
        </w:rPr>
        <w:t xml:space="preserve"> </w:t>
      </w:r>
      <w:r>
        <w:rPr>
          <w:w w:val="95"/>
        </w:rPr>
        <w:t>average</w:t>
      </w:r>
      <w:r>
        <w:rPr>
          <w:spacing w:val="-12"/>
          <w:w w:val="95"/>
        </w:rPr>
        <w:t xml:space="preserve"> </w:t>
      </w:r>
      <w:r>
        <w:rPr>
          <w:w w:val="95"/>
        </w:rPr>
        <w:t>emissions</w:t>
      </w:r>
      <w:r>
        <w:rPr>
          <w:spacing w:val="-12"/>
          <w:w w:val="95"/>
        </w:rPr>
        <w:t xml:space="preserve"> </w:t>
      </w:r>
      <w:r>
        <w:rPr>
          <w:w w:val="95"/>
        </w:rPr>
        <w:t>per</w:t>
      </w:r>
      <w:r>
        <w:rPr>
          <w:spacing w:val="-12"/>
          <w:w w:val="95"/>
        </w:rPr>
        <w:t xml:space="preserve"> </w:t>
      </w:r>
      <w:r>
        <w:rPr>
          <w:w w:val="95"/>
        </w:rPr>
        <w:t>short</w:t>
      </w:r>
      <w:r>
        <w:rPr>
          <w:spacing w:val="-12"/>
          <w:w w:val="95"/>
        </w:rPr>
        <w:t xml:space="preserve"> </w:t>
      </w:r>
      <w:r>
        <w:rPr>
          <w:w w:val="95"/>
        </w:rPr>
        <w:t>ton</w:t>
      </w:r>
      <w:r>
        <w:rPr>
          <w:spacing w:val="-13"/>
          <w:w w:val="95"/>
        </w:rPr>
        <w:t xml:space="preserve"> </w:t>
      </w:r>
      <w:r>
        <w:rPr>
          <w:w w:val="95"/>
        </w:rPr>
        <w:t>of</w:t>
      </w:r>
      <w:r>
        <w:rPr>
          <w:spacing w:val="-12"/>
          <w:w w:val="95"/>
        </w:rPr>
        <w:t xml:space="preserve"> </w:t>
      </w:r>
      <w:r>
        <w:rPr>
          <w:w w:val="95"/>
        </w:rPr>
        <w:t xml:space="preserve">solid </w:t>
      </w:r>
      <w:r>
        <w:rPr>
          <w:spacing w:val="-2"/>
        </w:rPr>
        <w:t>waste.</w:t>
      </w:r>
    </w:p>
    <w:p w14:paraId="2E428F83" w14:textId="77777777" w:rsidR="0071501E" w:rsidRDefault="0071501E">
      <w:pPr>
        <w:pStyle w:val="BodyText"/>
        <w:spacing w:before="8"/>
        <w:ind w:left="0"/>
        <w:rPr>
          <w:sz w:val="8"/>
        </w:rPr>
      </w:pPr>
    </w:p>
    <w:p w14:paraId="4A88698F" w14:textId="77777777" w:rsidR="0071501E" w:rsidRDefault="00000000">
      <w:pPr>
        <w:pStyle w:val="BodyText"/>
        <w:spacing w:before="59" w:line="254" w:lineRule="auto"/>
        <w:ind w:right="132" w:firstLine="719"/>
        <w:jc w:val="both"/>
      </w:pPr>
      <w:r>
        <w:rPr>
          <w:i/>
          <w:w w:val="90"/>
        </w:rPr>
        <w:t>Campus</w:t>
      </w:r>
      <w:r>
        <w:rPr>
          <w:i/>
          <w:spacing w:val="-5"/>
          <w:w w:val="90"/>
        </w:rPr>
        <w:t xml:space="preserve"> </w:t>
      </w:r>
      <w:r>
        <w:rPr>
          <w:i/>
          <w:w w:val="90"/>
        </w:rPr>
        <w:t>Wastewater</w:t>
      </w:r>
      <w:r>
        <w:rPr>
          <w:i/>
          <w:spacing w:val="-5"/>
          <w:w w:val="90"/>
        </w:rPr>
        <w:t xml:space="preserve"> </w:t>
      </w:r>
      <w:r>
        <w:rPr>
          <w:i/>
          <w:w w:val="90"/>
        </w:rPr>
        <w:t>Disposal.</w:t>
      </w:r>
      <w:r>
        <w:rPr>
          <w:i/>
          <w:spacing w:val="-7"/>
          <w:w w:val="90"/>
        </w:rPr>
        <w:t xml:space="preserve"> </w:t>
      </w:r>
      <w:r>
        <w:rPr>
          <w:w w:val="90"/>
        </w:rPr>
        <w:t>Campus</w:t>
      </w:r>
      <w:r>
        <w:rPr>
          <w:spacing w:val="-7"/>
          <w:w w:val="90"/>
        </w:rPr>
        <w:t xml:space="preserve"> </w:t>
      </w:r>
      <w:r>
        <w:rPr>
          <w:w w:val="90"/>
        </w:rPr>
        <w:t>wastewater</w:t>
      </w:r>
      <w:r>
        <w:rPr>
          <w:spacing w:val="-7"/>
          <w:w w:val="90"/>
        </w:rPr>
        <w:t xml:space="preserve"> </w:t>
      </w:r>
      <w:r>
        <w:rPr>
          <w:w w:val="90"/>
        </w:rPr>
        <w:t>disposal</w:t>
      </w:r>
      <w:r>
        <w:rPr>
          <w:spacing w:val="-7"/>
          <w:w w:val="90"/>
        </w:rPr>
        <w:t xml:space="preserve"> </w:t>
      </w:r>
      <w:r>
        <w:rPr>
          <w:w w:val="90"/>
        </w:rPr>
        <w:t>was</w:t>
      </w:r>
      <w:r>
        <w:rPr>
          <w:spacing w:val="-5"/>
          <w:w w:val="90"/>
        </w:rPr>
        <w:t xml:space="preserve"> </w:t>
      </w:r>
      <w:r>
        <w:rPr>
          <w:w w:val="90"/>
        </w:rPr>
        <w:t>calculated</w:t>
      </w:r>
      <w:r>
        <w:rPr>
          <w:spacing w:val="-8"/>
          <w:w w:val="90"/>
        </w:rPr>
        <w:t xml:space="preserve"> </w:t>
      </w:r>
      <w:r>
        <w:rPr>
          <w:w w:val="90"/>
        </w:rPr>
        <w:t>in</w:t>
      </w:r>
      <w:r>
        <w:rPr>
          <w:spacing w:val="-8"/>
          <w:w w:val="90"/>
        </w:rPr>
        <w:t xml:space="preserve"> </w:t>
      </w:r>
      <w:r>
        <w:rPr>
          <w:w w:val="90"/>
        </w:rPr>
        <w:t>place</w:t>
      </w:r>
      <w:r>
        <w:rPr>
          <w:spacing w:val="-7"/>
          <w:w w:val="90"/>
        </w:rPr>
        <w:t xml:space="preserve"> </w:t>
      </w:r>
      <w:r>
        <w:rPr>
          <w:w w:val="90"/>
        </w:rPr>
        <w:t>of</w:t>
      </w:r>
      <w:r>
        <w:rPr>
          <w:spacing w:val="-7"/>
          <w:w w:val="90"/>
        </w:rPr>
        <w:t xml:space="preserve"> </w:t>
      </w:r>
      <w:r>
        <w:rPr>
          <w:w w:val="90"/>
        </w:rPr>
        <w:t>solid</w:t>
      </w:r>
      <w:r>
        <w:rPr>
          <w:spacing w:val="-8"/>
          <w:w w:val="90"/>
        </w:rPr>
        <w:t xml:space="preserve"> </w:t>
      </w:r>
      <w:r>
        <w:rPr>
          <w:w w:val="90"/>
        </w:rPr>
        <w:t xml:space="preserve">waste disposal all years prior to FY 12-13. LVC’s </w:t>
      </w:r>
      <w:proofErr w:type="gramStart"/>
      <w:r>
        <w:rPr>
          <w:w w:val="90"/>
        </w:rPr>
        <w:t>waste water</w:t>
      </w:r>
      <w:proofErr w:type="gramEnd"/>
      <w:r>
        <w:rPr>
          <w:w w:val="90"/>
        </w:rPr>
        <w:t xml:space="preserve"> is treated at an aerobic central treatment system. </w:t>
      </w:r>
      <w:r>
        <w:rPr>
          <w:w w:val="95"/>
        </w:rPr>
        <w:t>An</w:t>
      </w:r>
      <w:r>
        <w:rPr>
          <w:spacing w:val="-3"/>
          <w:w w:val="95"/>
        </w:rPr>
        <w:t xml:space="preserve"> </w:t>
      </w:r>
      <w:r>
        <w:rPr>
          <w:w w:val="95"/>
        </w:rPr>
        <w:t>aerobic</w:t>
      </w:r>
      <w:r>
        <w:rPr>
          <w:spacing w:val="-2"/>
          <w:w w:val="95"/>
        </w:rPr>
        <w:t xml:space="preserve"> </w:t>
      </w:r>
      <w:r>
        <w:rPr>
          <w:w w:val="95"/>
        </w:rPr>
        <w:t>system</w:t>
      </w:r>
      <w:r>
        <w:rPr>
          <w:spacing w:val="-3"/>
          <w:w w:val="95"/>
        </w:rPr>
        <w:t xml:space="preserve"> </w:t>
      </w:r>
      <w:r>
        <w:rPr>
          <w:w w:val="95"/>
        </w:rPr>
        <w:t>is</w:t>
      </w:r>
      <w:r>
        <w:rPr>
          <w:spacing w:val="-4"/>
          <w:w w:val="95"/>
        </w:rPr>
        <w:t xml:space="preserve"> </w:t>
      </w:r>
      <w:r>
        <w:rPr>
          <w:w w:val="95"/>
        </w:rPr>
        <w:t>a</w:t>
      </w:r>
      <w:r>
        <w:rPr>
          <w:spacing w:val="-2"/>
          <w:w w:val="95"/>
        </w:rPr>
        <w:t xml:space="preserve"> </w:t>
      </w:r>
      <w:r>
        <w:rPr>
          <w:w w:val="95"/>
        </w:rPr>
        <w:t>secondary</w:t>
      </w:r>
      <w:r>
        <w:rPr>
          <w:spacing w:val="-4"/>
          <w:w w:val="95"/>
        </w:rPr>
        <w:t xml:space="preserve"> </w:t>
      </w:r>
      <w:r>
        <w:rPr>
          <w:w w:val="95"/>
        </w:rPr>
        <w:t>water</w:t>
      </w:r>
      <w:r>
        <w:rPr>
          <w:spacing w:val="-4"/>
          <w:w w:val="95"/>
        </w:rPr>
        <w:t xml:space="preserve"> </w:t>
      </w:r>
      <w:r>
        <w:rPr>
          <w:w w:val="95"/>
        </w:rPr>
        <w:t>treatment</w:t>
      </w:r>
      <w:r>
        <w:rPr>
          <w:spacing w:val="-2"/>
          <w:w w:val="95"/>
        </w:rPr>
        <w:t xml:space="preserve"> </w:t>
      </w:r>
      <w:r>
        <w:rPr>
          <w:w w:val="95"/>
        </w:rPr>
        <w:t>system</w:t>
      </w:r>
      <w:r>
        <w:rPr>
          <w:spacing w:val="-3"/>
          <w:w w:val="95"/>
        </w:rPr>
        <w:t xml:space="preserve"> </w:t>
      </w:r>
      <w:r>
        <w:rPr>
          <w:w w:val="95"/>
        </w:rPr>
        <w:t>where</w:t>
      </w:r>
      <w:r>
        <w:rPr>
          <w:spacing w:val="-2"/>
          <w:w w:val="95"/>
        </w:rPr>
        <w:t xml:space="preserve"> </w:t>
      </w:r>
      <w:r>
        <w:rPr>
          <w:w w:val="95"/>
        </w:rPr>
        <w:t>aerobic</w:t>
      </w:r>
      <w:r>
        <w:rPr>
          <w:spacing w:val="-4"/>
          <w:w w:val="95"/>
        </w:rPr>
        <w:t xml:space="preserve"> </w:t>
      </w:r>
      <w:r>
        <w:rPr>
          <w:w w:val="95"/>
        </w:rPr>
        <w:t>bacteria</w:t>
      </w:r>
      <w:r>
        <w:rPr>
          <w:spacing w:val="-2"/>
          <w:w w:val="95"/>
        </w:rPr>
        <w:t xml:space="preserve"> </w:t>
      </w:r>
      <w:r>
        <w:rPr>
          <w:w w:val="95"/>
        </w:rPr>
        <w:t>break</w:t>
      </w:r>
      <w:r>
        <w:rPr>
          <w:spacing w:val="-2"/>
          <w:w w:val="95"/>
        </w:rPr>
        <w:t xml:space="preserve"> </w:t>
      </w:r>
      <w:r>
        <w:rPr>
          <w:w w:val="95"/>
        </w:rPr>
        <w:t>down</w:t>
      </w:r>
      <w:r>
        <w:rPr>
          <w:spacing w:val="-4"/>
          <w:w w:val="95"/>
        </w:rPr>
        <w:t xml:space="preserve"> </w:t>
      </w:r>
      <w:r>
        <w:rPr>
          <w:w w:val="95"/>
        </w:rPr>
        <w:t xml:space="preserve">human </w:t>
      </w:r>
      <w:r>
        <w:rPr>
          <w:spacing w:val="-2"/>
        </w:rPr>
        <w:t>excreta</w:t>
      </w:r>
      <w:r>
        <w:rPr>
          <w:spacing w:val="-7"/>
        </w:rPr>
        <w:t xml:space="preserve"> </w:t>
      </w:r>
      <w:r>
        <w:rPr>
          <w:spacing w:val="-2"/>
        </w:rPr>
        <w:t>in</w:t>
      </w:r>
      <w:r>
        <w:rPr>
          <w:spacing w:val="-9"/>
        </w:rPr>
        <w:t xml:space="preserve"> </w:t>
      </w:r>
      <w:r>
        <w:rPr>
          <w:spacing w:val="-2"/>
        </w:rPr>
        <w:t>circulated</w:t>
      </w:r>
      <w:r>
        <w:rPr>
          <w:spacing w:val="-10"/>
        </w:rPr>
        <w:t xml:space="preserve"> </w:t>
      </w:r>
      <w:r>
        <w:rPr>
          <w:spacing w:val="-2"/>
        </w:rPr>
        <w:t>oxygen.</w:t>
      </w:r>
    </w:p>
    <w:p w14:paraId="6E466C09" w14:textId="77777777" w:rsidR="0071501E" w:rsidRDefault="0071501E">
      <w:pPr>
        <w:pStyle w:val="BodyText"/>
        <w:spacing w:before="5"/>
        <w:ind w:left="0"/>
        <w:rPr>
          <w:sz w:val="30"/>
        </w:rPr>
      </w:pPr>
    </w:p>
    <w:p w14:paraId="1EAB945A" w14:textId="77777777" w:rsidR="0071501E" w:rsidRDefault="00000000">
      <w:pPr>
        <w:pStyle w:val="Heading3"/>
        <w:spacing w:before="1"/>
      </w:pPr>
      <w:r>
        <w:rPr>
          <w:color w:val="1F3762"/>
          <w:w w:val="85"/>
        </w:rPr>
        <w:t>Paper</w:t>
      </w:r>
      <w:r>
        <w:rPr>
          <w:color w:val="1F3762"/>
          <w:spacing w:val="-3"/>
        </w:rPr>
        <w:t xml:space="preserve"> </w:t>
      </w:r>
      <w:r>
        <w:rPr>
          <w:color w:val="1F3762"/>
          <w:spacing w:val="-2"/>
          <w:w w:val="95"/>
        </w:rPr>
        <w:t>Consumption</w:t>
      </w:r>
    </w:p>
    <w:p w14:paraId="3766F692" w14:textId="77777777" w:rsidR="0071501E" w:rsidRDefault="00000000">
      <w:pPr>
        <w:pStyle w:val="BodyText"/>
        <w:spacing w:before="16" w:line="254" w:lineRule="auto"/>
        <w:ind w:right="133"/>
        <w:jc w:val="both"/>
      </w:pPr>
      <w:r>
        <w:rPr>
          <w:w w:val="90"/>
        </w:rPr>
        <w:t xml:space="preserve">Paper is divided into two source categories: coated freesheet and uncoated freesheet. Coated freesheet </w:t>
      </w:r>
      <w:r>
        <w:rPr>
          <w:w w:val="95"/>
        </w:rPr>
        <w:t>refers</w:t>
      </w:r>
      <w:r>
        <w:rPr>
          <w:spacing w:val="-13"/>
          <w:w w:val="95"/>
        </w:rPr>
        <w:t xml:space="preserve"> </w:t>
      </w:r>
      <w:r>
        <w:rPr>
          <w:w w:val="95"/>
        </w:rPr>
        <w:t>to</w:t>
      </w:r>
      <w:r>
        <w:rPr>
          <w:spacing w:val="-9"/>
          <w:w w:val="95"/>
        </w:rPr>
        <w:t xml:space="preserve"> </w:t>
      </w:r>
      <w:r>
        <w:rPr>
          <w:w w:val="95"/>
        </w:rPr>
        <w:t>paper</w:t>
      </w:r>
      <w:r>
        <w:rPr>
          <w:spacing w:val="-12"/>
          <w:w w:val="95"/>
        </w:rPr>
        <w:t xml:space="preserve"> </w:t>
      </w:r>
      <w:r>
        <w:rPr>
          <w:w w:val="95"/>
        </w:rPr>
        <w:t>that</w:t>
      </w:r>
      <w:r>
        <w:rPr>
          <w:spacing w:val="-10"/>
          <w:w w:val="95"/>
        </w:rPr>
        <w:t xml:space="preserve"> </w:t>
      </w:r>
      <w:r>
        <w:rPr>
          <w:w w:val="95"/>
        </w:rPr>
        <w:t>is</w:t>
      </w:r>
      <w:r>
        <w:rPr>
          <w:spacing w:val="-12"/>
          <w:w w:val="95"/>
        </w:rPr>
        <w:t xml:space="preserve"> </w:t>
      </w:r>
      <w:r>
        <w:rPr>
          <w:w w:val="95"/>
        </w:rPr>
        <w:t>glossy,</w:t>
      </w:r>
      <w:r>
        <w:rPr>
          <w:spacing w:val="-12"/>
          <w:w w:val="95"/>
        </w:rPr>
        <w:t xml:space="preserve"> </w:t>
      </w:r>
      <w:r>
        <w:rPr>
          <w:w w:val="95"/>
        </w:rPr>
        <w:t>such</w:t>
      </w:r>
      <w:r>
        <w:rPr>
          <w:spacing w:val="-11"/>
          <w:w w:val="95"/>
        </w:rPr>
        <w:t xml:space="preserve"> </w:t>
      </w:r>
      <w:r>
        <w:rPr>
          <w:w w:val="95"/>
        </w:rPr>
        <w:t>as</w:t>
      </w:r>
      <w:r>
        <w:rPr>
          <w:spacing w:val="-12"/>
          <w:w w:val="95"/>
        </w:rPr>
        <w:t xml:space="preserve"> </w:t>
      </w:r>
      <w:r>
        <w:rPr>
          <w:w w:val="95"/>
        </w:rPr>
        <w:t>cover</w:t>
      </w:r>
      <w:r>
        <w:rPr>
          <w:spacing w:val="-10"/>
          <w:w w:val="95"/>
        </w:rPr>
        <w:t xml:space="preserve"> </w:t>
      </w:r>
      <w:r>
        <w:rPr>
          <w:w w:val="95"/>
        </w:rPr>
        <w:t>gloss</w:t>
      </w:r>
      <w:r>
        <w:rPr>
          <w:spacing w:val="-12"/>
          <w:w w:val="95"/>
        </w:rPr>
        <w:t xml:space="preserve"> </w:t>
      </w:r>
      <w:r>
        <w:rPr>
          <w:w w:val="95"/>
        </w:rPr>
        <w:t>paper.</w:t>
      </w:r>
      <w:r>
        <w:rPr>
          <w:spacing w:val="-11"/>
          <w:w w:val="95"/>
        </w:rPr>
        <w:t xml:space="preserve"> </w:t>
      </w:r>
      <w:r>
        <w:rPr>
          <w:w w:val="95"/>
        </w:rPr>
        <w:t>Uncoated</w:t>
      </w:r>
      <w:r>
        <w:rPr>
          <w:spacing w:val="-11"/>
          <w:w w:val="95"/>
        </w:rPr>
        <w:t xml:space="preserve"> </w:t>
      </w:r>
      <w:r>
        <w:rPr>
          <w:w w:val="95"/>
        </w:rPr>
        <w:t>freesheet</w:t>
      </w:r>
      <w:r>
        <w:rPr>
          <w:spacing w:val="-12"/>
          <w:w w:val="95"/>
        </w:rPr>
        <w:t xml:space="preserve"> </w:t>
      </w:r>
      <w:r>
        <w:rPr>
          <w:w w:val="95"/>
        </w:rPr>
        <w:t>refers</w:t>
      </w:r>
      <w:r>
        <w:rPr>
          <w:spacing w:val="-10"/>
          <w:w w:val="95"/>
        </w:rPr>
        <w:t xml:space="preserve"> </w:t>
      </w:r>
      <w:r>
        <w:rPr>
          <w:w w:val="95"/>
        </w:rPr>
        <w:t>to</w:t>
      </w:r>
      <w:r>
        <w:rPr>
          <w:spacing w:val="-12"/>
          <w:w w:val="95"/>
        </w:rPr>
        <w:t xml:space="preserve"> </w:t>
      </w:r>
      <w:r>
        <w:rPr>
          <w:w w:val="95"/>
        </w:rPr>
        <w:t>all</w:t>
      </w:r>
      <w:r>
        <w:rPr>
          <w:spacing w:val="-13"/>
          <w:w w:val="95"/>
        </w:rPr>
        <w:t xml:space="preserve"> </w:t>
      </w:r>
      <w:r>
        <w:rPr>
          <w:w w:val="95"/>
        </w:rPr>
        <w:t>other</w:t>
      </w:r>
      <w:r>
        <w:rPr>
          <w:spacing w:val="-11"/>
          <w:w w:val="95"/>
        </w:rPr>
        <w:t xml:space="preserve"> </w:t>
      </w:r>
      <w:r>
        <w:rPr>
          <w:w w:val="95"/>
        </w:rPr>
        <w:t>types</w:t>
      </w:r>
      <w:r>
        <w:rPr>
          <w:spacing w:val="-13"/>
          <w:w w:val="95"/>
        </w:rPr>
        <w:t xml:space="preserve"> </w:t>
      </w:r>
      <w:r>
        <w:rPr>
          <w:w w:val="95"/>
        </w:rPr>
        <w:t xml:space="preserve">of </w:t>
      </w:r>
      <w:r>
        <w:rPr>
          <w:w w:val="90"/>
        </w:rPr>
        <w:t>paper</w:t>
      </w:r>
      <w:r>
        <w:rPr>
          <w:spacing w:val="-1"/>
          <w:w w:val="90"/>
        </w:rPr>
        <w:t xml:space="preserve"> </w:t>
      </w:r>
      <w:r>
        <w:rPr>
          <w:w w:val="90"/>
        </w:rPr>
        <w:t>including</w:t>
      </w:r>
      <w:r>
        <w:rPr>
          <w:spacing w:val="-2"/>
          <w:w w:val="90"/>
        </w:rPr>
        <w:t xml:space="preserve"> </w:t>
      </w:r>
      <w:r>
        <w:rPr>
          <w:w w:val="90"/>
        </w:rPr>
        <w:t>letterhead</w:t>
      </w:r>
      <w:r>
        <w:rPr>
          <w:spacing w:val="-6"/>
          <w:w w:val="90"/>
        </w:rPr>
        <w:t xml:space="preserve"> </w:t>
      </w:r>
      <w:r>
        <w:rPr>
          <w:w w:val="90"/>
        </w:rPr>
        <w:t>and</w:t>
      </w:r>
      <w:r>
        <w:rPr>
          <w:spacing w:val="-2"/>
          <w:w w:val="90"/>
        </w:rPr>
        <w:t xml:space="preserve"> </w:t>
      </w:r>
      <w:r>
        <w:rPr>
          <w:w w:val="90"/>
        </w:rPr>
        <w:t>envelopes.</w:t>
      </w:r>
      <w:r>
        <w:rPr>
          <w:spacing w:val="-5"/>
          <w:w w:val="90"/>
        </w:rPr>
        <w:t xml:space="preserve"> </w:t>
      </w:r>
      <w:r>
        <w:rPr>
          <w:w w:val="90"/>
        </w:rPr>
        <w:t>Each</w:t>
      </w:r>
      <w:r>
        <w:rPr>
          <w:spacing w:val="-5"/>
          <w:w w:val="90"/>
        </w:rPr>
        <w:t xml:space="preserve"> </w:t>
      </w:r>
      <w:r>
        <w:rPr>
          <w:w w:val="90"/>
        </w:rPr>
        <w:t>type</w:t>
      </w:r>
      <w:r>
        <w:rPr>
          <w:spacing w:val="-3"/>
          <w:w w:val="90"/>
        </w:rPr>
        <w:t xml:space="preserve"> </w:t>
      </w:r>
      <w:r>
        <w:rPr>
          <w:w w:val="90"/>
        </w:rPr>
        <w:t>of</w:t>
      </w:r>
      <w:r>
        <w:rPr>
          <w:spacing w:val="-2"/>
          <w:w w:val="90"/>
        </w:rPr>
        <w:t xml:space="preserve"> </w:t>
      </w:r>
      <w:r>
        <w:rPr>
          <w:w w:val="90"/>
        </w:rPr>
        <w:t>paper</w:t>
      </w:r>
      <w:r>
        <w:rPr>
          <w:spacing w:val="-1"/>
          <w:w w:val="90"/>
        </w:rPr>
        <w:t xml:space="preserve"> </w:t>
      </w:r>
      <w:r>
        <w:rPr>
          <w:w w:val="90"/>
        </w:rPr>
        <w:t>consumed</w:t>
      </w:r>
      <w:r>
        <w:rPr>
          <w:spacing w:val="-2"/>
          <w:w w:val="90"/>
        </w:rPr>
        <w:t xml:space="preserve"> </w:t>
      </w:r>
      <w:r>
        <w:rPr>
          <w:w w:val="90"/>
        </w:rPr>
        <w:t>by</w:t>
      </w:r>
      <w:r>
        <w:rPr>
          <w:spacing w:val="-3"/>
          <w:w w:val="90"/>
        </w:rPr>
        <w:t xml:space="preserve"> </w:t>
      </w:r>
      <w:r>
        <w:rPr>
          <w:w w:val="90"/>
        </w:rPr>
        <w:t>LVC</w:t>
      </w:r>
      <w:r>
        <w:rPr>
          <w:spacing w:val="-2"/>
          <w:w w:val="90"/>
        </w:rPr>
        <w:t xml:space="preserve"> </w:t>
      </w:r>
      <w:r>
        <w:rPr>
          <w:w w:val="90"/>
        </w:rPr>
        <w:t>is</w:t>
      </w:r>
      <w:r>
        <w:rPr>
          <w:spacing w:val="-7"/>
          <w:w w:val="90"/>
        </w:rPr>
        <w:t xml:space="preserve"> </w:t>
      </w:r>
      <w:r>
        <w:rPr>
          <w:w w:val="90"/>
        </w:rPr>
        <w:t>categorized</w:t>
      </w:r>
      <w:r>
        <w:rPr>
          <w:spacing w:val="-2"/>
          <w:w w:val="90"/>
        </w:rPr>
        <w:t xml:space="preserve"> </w:t>
      </w:r>
      <w:r>
        <w:rPr>
          <w:w w:val="90"/>
        </w:rPr>
        <w:t>by</w:t>
      </w:r>
      <w:r>
        <w:rPr>
          <w:spacing w:val="-3"/>
          <w:w w:val="90"/>
        </w:rPr>
        <w:t xml:space="preserve"> </w:t>
      </w:r>
      <w:r>
        <w:rPr>
          <w:w w:val="90"/>
        </w:rPr>
        <w:t xml:space="preserve">whether </w:t>
      </w:r>
      <w:r>
        <w:rPr>
          <w:w w:val="95"/>
        </w:rPr>
        <w:t>it is coated</w:t>
      </w:r>
      <w:r>
        <w:rPr>
          <w:spacing w:val="-1"/>
          <w:w w:val="95"/>
        </w:rPr>
        <w:t xml:space="preserve"> </w:t>
      </w:r>
      <w:r>
        <w:rPr>
          <w:w w:val="95"/>
        </w:rPr>
        <w:t>or</w:t>
      </w:r>
      <w:r>
        <w:rPr>
          <w:spacing w:val="-4"/>
          <w:w w:val="95"/>
        </w:rPr>
        <w:t xml:space="preserve"> </w:t>
      </w:r>
      <w:r>
        <w:rPr>
          <w:w w:val="95"/>
        </w:rPr>
        <w:t>not</w:t>
      </w:r>
      <w:r>
        <w:rPr>
          <w:spacing w:val="-4"/>
          <w:w w:val="95"/>
        </w:rPr>
        <w:t xml:space="preserve"> </w:t>
      </w:r>
      <w:r>
        <w:rPr>
          <w:w w:val="95"/>
        </w:rPr>
        <w:t>and</w:t>
      </w:r>
      <w:r>
        <w:rPr>
          <w:spacing w:val="-3"/>
          <w:w w:val="95"/>
        </w:rPr>
        <w:t xml:space="preserve"> </w:t>
      </w:r>
      <w:r>
        <w:rPr>
          <w:w w:val="95"/>
        </w:rPr>
        <w:t>then</w:t>
      </w:r>
      <w:r>
        <w:rPr>
          <w:spacing w:val="-4"/>
          <w:w w:val="95"/>
        </w:rPr>
        <w:t xml:space="preserve"> </w:t>
      </w:r>
      <w:r>
        <w:rPr>
          <w:w w:val="95"/>
        </w:rPr>
        <w:t>by its</w:t>
      </w:r>
      <w:r>
        <w:rPr>
          <w:spacing w:val="-4"/>
          <w:w w:val="95"/>
        </w:rPr>
        <w:t xml:space="preserve"> </w:t>
      </w:r>
      <w:r>
        <w:rPr>
          <w:w w:val="95"/>
        </w:rPr>
        <w:t>percentage</w:t>
      </w:r>
      <w:r>
        <w:rPr>
          <w:spacing w:val="-4"/>
          <w:w w:val="95"/>
        </w:rPr>
        <w:t xml:space="preserve"> </w:t>
      </w:r>
      <w:r>
        <w:rPr>
          <w:w w:val="95"/>
        </w:rPr>
        <w:t>of</w:t>
      </w:r>
      <w:r>
        <w:rPr>
          <w:spacing w:val="-1"/>
          <w:w w:val="95"/>
        </w:rPr>
        <w:t xml:space="preserve"> </w:t>
      </w:r>
      <w:r>
        <w:rPr>
          <w:w w:val="95"/>
        </w:rPr>
        <w:t>recycled</w:t>
      </w:r>
      <w:r>
        <w:rPr>
          <w:spacing w:val="-1"/>
          <w:w w:val="95"/>
        </w:rPr>
        <w:t xml:space="preserve"> </w:t>
      </w:r>
      <w:r>
        <w:rPr>
          <w:w w:val="95"/>
        </w:rPr>
        <w:t>contents.</w:t>
      </w:r>
    </w:p>
    <w:p w14:paraId="040E0986" w14:textId="77777777" w:rsidR="0071501E" w:rsidRDefault="00000000">
      <w:pPr>
        <w:pStyle w:val="BodyText"/>
        <w:spacing w:before="161" w:line="254" w:lineRule="auto"/>
        <w:ind w:right="130"/>
        <w:jc w:val="both"/>
      </w:pPr>
      <w:r>
        <w:rPr>
          <w:w w:val="90"/>
        </w:rPr>
        <w:t>LVC</w:t>
      </w:r>
      <w:r>
        <w:rPr>
          <w:spacing w:val="-2"/>
          <w:w w:val="90"/>
        </w:rPr>
        <w:t xml:space="preserve"> </w:t>
      </w:r>
      <w:r>
        <w:rPr>
          <w:w w:val="90"/>
        </w:rPr>
        <w:t>tracks</w:t>
      </w:r>
      <w:r>
        <w:rPr>
          <w:spacing w:val="-1"/>
          <w:w w:val="90"/>
        </w:rPr>
        <w:t xml:space="preserve"> </w:t>
      </w:r>
      <w:r>
        <w:rPr>
          <w:w w:val="90"/>
        </w:rPr>
        <w:t>its</w:t>
      </w:r>
      <w:r>
        <w:rPr>
          <w:spacing w:val="-1"/>
          <w:w w:val="90"/>
        </w:rPr>
        <w:t xml:space="preserve"> </w:t>
      </w:r>
      <w:r>
        <w:rPr>
          <w:w w:val="90"/>
        </w:rPr>
        <w:t>annual</w:t>
      </w:r>
      <w:r>
        <w:rPr>
          <w:spacing w:val="-2"/>
          <w:w w:val="90"/>
        </w:rPr>
        <w:t xml:space="preserve"> </w:t>
      </w:r>
      <w:r>
        <w:rPr>
          <w:w w:val="90"/>
        </w:rPr>
        <w:t>paper</w:t>
      </w:r>
      <w:r>
        <w:rPr>
          <w:spacing w:val="-4"/>
          <w:w w:val="90"/>
        </w:rPr>
        <w:t xml:space="preserve"> </w:t>
      </w:r>
      <w:r>
        <w:rPr>
          <w:w w:val="90"/>
        </w:rPr>
        <w:t>consumption</w:t>
      </w:r>
      <w:r>
        <w:rPr>
          <w:spacing w:val="-2"/>
          <w:w w:val="90"/>
        </w:rPr>
        <w:t xml:space="preserve"> </w:t>
      </w:r>
      <w:r>
        <w:rPr>
          <w:w w:val="90"/>
        </w:rPr>
        <w:t>by</w:t>
      </w:r>
      <w:r>
        <w:rPr>
          <w:spacing w:val="-1"/>
          <w:w w:val="90"/>
        </w:rPr>
        <w:t xml:space="preserve"> </w:t>
      </w:r>
      <w:r>
        <w:rPr>
          <w:w w:val="90"/>
        </w:rPr>
        <w:t>pages</w:t>
      </w:r>
      <w:r>
        <w:rPr>
          <w:spacing w:val="-1"/>
          <w:w w:val="90"/>
        </w:rPr>
        <w:t xml:space="preserve"> </w:t>
      </w:r>
      <w:r>
        <w:rPr>
          <w:w w:val="90"/>
        </w:rPr>
        <w:t>used;</w:t>
      </w:r>
      <w:r>
        <w:rPr>
          <w:spacing w:val="-1"/>
          <w:w w:val="90"/>
        </w:rPr>
        <w:t xml:space="preserve"> </w:t>
      </w:r>
      <w:r>
        <w:rPr>
          <w:w w:val="90"/>
        </w:rPr>
        <w:t>however,</w:t>
      </w:r>
      <w:r>
        <w:rPr>
          <w:spacing w:val="-1"/>
          <w:w w:val="90"/>
        </w:rPr>
        <w:t xml:space="preserve"> </w:t>
      </w:r>
      <w:r>
        <w:rPr>
          <w:w w:val="90"/>
        </w:rPr>
        <w:t>SIMAP</w:t>
      </w:r>
      <w:r>
        <w:rPr>
          <w:spacing w:val="-4"/>
          <w:w w:val="90"/>
        </w:rPr>
        <w:t xml:space="preserve"> </w:t>
      </w:r>
      <w:r>
        <w:rPr>
          <w:w w:val="90"/>
        </w:rPr>
        <w:t>calculates</w:t>
      </w:r>
      <w:r>
        <w:rPr>
          <w:spacing w:val="-1"/>
          <w:w w:val="90"/>
        </w:rPr>
        <w:t xml:space="preserve"> </w:t>
      </w:r>
      <w:r>
        <w:rPr>
          <w:w w:val="90"/>
        </w:rPr>
        <w:t>the</w:t>
      </w:r>
      <w:r>
        <w:rPr>
          <w:spacing w:val="-5"/>
          <w:w w:val="90"/>
        </w:rPr>
        <w:t xml:space="preserve"> </w:t>
      </w:r>
      <w:r>
        <w:rPr>
          <w:w w:val="90"/>
        </w:rPr>
        <w:t>footprint</w:t>
      </w:r>
      <w:r>
        <w:rPr>
          <w:spacing w:val="-4"/>
          <w:w w:val="90"/>
        </w:rPr>
        <w:t xml:space="preserve"> </w:t>
      </w:r>
      <w:r>
        <w:rPr>
          <w:w w:val="90"/>
        </w:rPr>
        <w:t>of</w:t>
      </w:r>
      <w:r>
        <w:rPr>
          <w:spacing w:val="-2"/>
          <w:w w:val="90"/>
        </w:rPr>
        <w:t xml:space="preserve"> </w:t>
      </w:r>
      <w:r>
        <w:rPr>
          <w:w w:val="90"/>
        </w:rPr>
        <w:t xml:space="preserve">paper consumption by weight of all paper consumed. </w:t>
      </w:r>
      <w:proofErr w:type="gramStart"/>
      <w:r>
        <w:rPr>
          <w:w w:val="90"/>
        </w:rPr>
        <w:t>In order to</w:t>
      </w:r>
      <w:proofErr w:type="gramEnd"/>
      <w:r>
        <w:rPr>
          <w:w w:val="90"/>
        </w:rPr>
        <w:t xml:space="preserve"> convert the number of sheets used to a weight, assumed</w:t>
      </w:r>
      <w:r>
        <w:rPr>
          <w:spacing w:val="-4"/>
          <w:w w:val="90"/>
        </w:rPr>
        <w:t xml:space="preserve"> </w:t>
      </w:r>
      <w:r>
        <w:rPr>
          <w:w w:val="90"/>
        </w:rPr>
        <w:t>weights</w:t>
      </w:r>
      <w:r>
        <w:rPr>
          <w:spacing w:val="-1"/>
          <w:w w:val="90"/>
        </w:rPr>
        <w:t xml:space="preserve"> </w:t>
      </w:r>
      <w:r>
        <w:rPr>
          <w:w w:val="90"/>
        </w:rPr>
        <w:t>are</w:t>
      </w:r>
      <w:r>
        <w:rPr>
          <w:spacing w:val="-1"/>
          <w:w w:val="90"/>
        </w:rPr>
        <w:t xml:space="preserve"> </w:t>
      </w:r>
      <w:r>
        <w:rPr>
          <w:w w:val="90"/>
        </w:rPr>
        <w:t>used</w:t>
      </w:r>
      <w:r>
        <w:rPr>
          <w:spacing w:val="-2"/>
          <w:w w:val="90"/>
        </w:rPr>
        <w:t xml:space="preserve"> </w:t>
      </w:r>
      <w:r>
        <w:rPr>
          <w:w w:val="90"/>
        </w:rPr>
        <w:t>for</w:t>
      </w:r>
      <w:r>
        <w:rPr>
          <w:spacing w:val="-2"/>
          <w:w w:val="90"/>
        </w:rPr>
        <w:t xml:space="preserve"> </w:t>
      </w:r>
      <w:r>
        <w:rPr>
          <w:w w:val="90"/>
        </w:rPr>
        <w:t>the</w:t>
      </w:r>
      <w:r>
        <w:rPr>
          <w:spacing w:val="-4"/>
          <w:w w:val="90"/>
        </w:rPr>
        <w:t xml:space="preserve"> </w:t>
      </w:r>
      <w:r>
        <w:rPr>
          <w:w w:val="90"/>
        </w:rPr>
        <w:t>various</w:t>
      </w:r>
      <w:r>
        <w:rPr>
          <w:spacing w:val="-1"/>
          <w:w w:val="90"/>
        </w:rPr>
        <w:t xml:space="preserve"> </w:t>
      </w:r>
      <w:r>
        <w:rPr>
          <w:w w:val="90"/>
        </w:rPr>
        <w:t>types</w:t>
      </w:r>
      <w:r>
        <w:rPr>
          <w:spacing w:val="-3"/>
          <w:w w:val="90"/>
        </w:rPr>
        <w:t xml:space="preserve"> </w:t>
      </w:r>
      <w:r>
        <w:rPr>
          <w:w w:val="90"/>
        </w:rPr>
        <w:t>of</w:t>
      </w:r>
      <w:r>
        <w:rPr>
          <w:spacing w:val="-2"/>
          <w:w w:val="90"/>
        </w:rPr>
        <w:t xml:space="preserve"> </w:t>
      </w:r>
      <w:r>
        <w:rPr>
          <w:w w:val="90"/>
        </w:rPr>
        <w:t>paper.</w:t>
      </w:r>
      <w:r>
        <w:rPr>
          <w:spacing w:val="-1"/>
          <w:w w:val="90"/>
        </w:rPr>
        <w:t xml:space="preserve"> </w:t>
      </w:r>
      <w:r>
        <w:rPr>
          <w:w w:val="90"/>
        </w:rPr>
        <w:t>Paper</w:t>
      </w:r>
      <w:r>
        <w:rPr>
          <w:spacing w:val="-1"/>
          <w:w w:val="90"/>
        </w:rPr>
        <w:t xml:space="preserve"> </w:t>
      </w:r>
      <w:r>
        <w:rPr>
          <w:w w:val="90"/>
        </w:rPr>
        <w:t>is</w:t>
      </w:r>
      <w:r>
        <w:rPr>
          <w:spacing w:val="-2"/>
          <w:w w:val="90"/>
        </w:rPr>
        <w:t xml:space="preserve"> </w:t>
      </w:r>
      <w:r>
        <w:rPr>
          <w:w w:val="90"/>
        </w:rPr>
        <w:t>assumed</w:t>
      </w:r>
      <w:r>
        <w:rPr>
          <w:spacing w:val="-2"/>
          <w:w w:val="90"/>
        </w:rPr>
        <w:t xml:space="preserve"> </w:t>
      </w:r>
      <w:r>
        <w:rPr>
          <w:w w:val="90"/>
        </w:rPr>
        <w:t>to</w:t>
      </w:r>
      <w:r>
        <w:rPr>
          <w:spacing w:val="-3"/>
          <w:w w:val="90"/>
        </w:rPr>
        <w:t xml:space="preserve"> </w:t>
      </w:r>
      <w:r>
        <w:rPr>
          <w:w w:val="90"/>
        </w:rPr>
        <w:t>only</w:t>
      </w:r>
      <w:r>
        <w:rPr>
          <w:spacing w:val="-1"/>
          <w:w w:val="90"/>
        </w:rPr>
        <w:t xml:space="preserve"> </w:t>
      </w:r>
      <w:r>
        <w:rPr>
          <w:w w:val="90"/>
        </w:rPr>
        <w:t>be</w:t>
      </w:r>
      <w:r>
        <w:rPr>
          <w:spacing w:val="-1"/>
          <w:w w:val="90"/>
        </w:rPr>
        <w:t xml:space="preserve"> </w:t>
      </w:r>
      <w:r>
        <w:rPr>
          <w:w w:val="90"/>
        </w:rPr>
        <w:t>a</w:t>
      </w:r>
      <w:r>
        <w:rPr>
          <w:spacing w:val="-2"/>
          <w:w w:val="90"/>
        </w:rPr>
        <w:t xml:space="preserve"> </w:t>
      </w:r>
      <w:r>
        <w:rPr>
          <w:w w:val="90"/>
        </w:rPr>
        <w:t>part</w:t>
      </w:r>
      <w:r>
        <w:rPr>
          <w:spacing w:val="-1"/>
          <w:w w:val="90"/>
        </w:rPr>
        <w:t xml:space="preserve"> </w:t>
      </w:r>
      <w:r>
        <w:rPr>
          <w:w w:val="90"/>
        </w:rPr>
        <w:t>of</w:t>
      </w:r>
      <w:r>
        <w:rPr>
          <w:spacing w:val="-2"/>
          <w:w w:val="90"/>
        </w:rPr>
        <w:t xml:space="preserve"> </w:t>
      </w:r>
      <w:r>
        <w:rPr>
          <w:w w:val="90"/>
        </w:rPr>
        <w:t>the</w:t>
      </w:r>
      <w:r>
        <w:rPr>
          <w:spacing w:val="-1"/>
          <w:w w:val="90"/>
        </w:rPr>
        <w:t xml:space="preserve"> </w:t>
      </w:r>
      <w:r>
        <w:rPr>
          <w:w w:val="90"/>
        </w:rPr>
        <w:t xml:space="preserve">carbon </w:t>
      </w:r>
      <w:r>
        <w:rPr>
          <w:spacing w:val="-2"/>
        </w:rPr>
        <w:t>footprint.</w:t>
      </w:r>
    </w:p>
    <w:p w14:paraId="298FFBEC" w14:textId="77777777" w:rsidR="0071501E" w:rsidRDefault="0071501E">
      <w:pPr>
        <w:pStyle w:val="BodyText"/>
        <w:ind w:left="0"/>
      </w:pPr>
    </w:p>
    <w:p w14:paraId="13C066F3" w14:textId="77777777" w:rsidR="0071501E" w:rsidRDefault="0071501E">
      <w:pPr>
        <w:pStyle w:val="BodyText"/>
        <w:spacing w:before="1"/>
        <w:ind w:left="0"/>
        <w:rPr>
          <w:sz w:val="20"/>
        </w:rPr>
      </w:pPr>
    </w:p>
    <w:p w14:paraId="573A466D" w14:textId="77777777" w:rsidR="0071501E" w:rsidRDefault="00000000">
      <w:pPr>
        <w:pStyle w:val="Heading1"/>
      </w:pPr>
      <w:r>
        <w:rPr>
          <w:color w:val="2E5395"/>
          <w:spacing w:val="-2"/>
        </w:rPr>
        <w:t>Results</w:t>
      </w:r>
    </w:p>
    <w:p w14:paraId="71ACAEBE" w14:textId="77777777" w:rsidR="0071501E" w:rsidRDefault="00000000">
      <w:pPr>
        <w:pStyle w:val="BodyText"/>
        <w:spacing w:before="70"/>
        <w:jc w:val="both"/>
      </w:pPr>
      <w:r>
        <w:rPr>
          <w:w w:val="85"/>
        </w:rPr>
        <w:t>In</w:t>
      </w:r>
      <w:r>
        <w:rPr>
          <w:spacing w:val="3"/>
        </w:rPr>
        <w:t xml:space="preserve"> </w:t>
      </w:r>
      <w:r>
        <w:rPr>
          <w:w w:val="85"/>
        </w:rPr>
        <w:t>FY</w:t>
      </w:r>
      <w:r>
        <w:rPr>
          <w:spacing w:val="6"/>
        </w:rPr>
        <w:t xml:space="preserve"> </w:t>
      </w:r>
      <w:r>
        <w:rPr>
          <w:w w:val="85"/>
        </w:rPr>
        <w:t>17-18</w:t>
      </w:r>
      <w:r>
        <w:rPr>
          <w:spacing w:val="6"/>
        </w:rPr>
        <w:t xml:space="preserve"> </w:t>
      </w:r>
      <w:r>
        <w:rPr>
          <w:w w:val="85"/>
        </w:rPr>
        <w:t>LVC</w:t>
      </w:r>
      <w:r>
        <w:t xml:space="preserve"> </w:t>
      </w:r>
      <w:r>
        <w:rPr>
          <w:w w:val="85"/>
        </w:rPr>
        <w:t>was</w:t>
      </w:r>
      <w:r>
        <w:rPr>
          <w:spacing w:val="2"/>
        </w:rPr>
        <w:t xml:space="preserve"> </w:t>
      </w:r>
      <w:r>
        <w:rPr>
          <w:w w:val="85"/>
        </w:rPr>
        <w:t>responsible</w:t>
      </w:r>
      <w:r>
        <w:rPr>
          <w:spacing w:val="6"/>
        </w:rPr>
        <w:t xml:space="preserve"> </w:t>
      </w:r>
      <w:r>
        <w:rPr>
          <w:w w:val="85"/>
        </w:rPr>
        <w:t>for</w:t>
      </w:r>
      <w:r>
        <w:rPr>
          <w:spacing w:val="5"/>
        </w:rPr>
        <w:t xml:space="preserve"> </w:t>
      </w:r>
      <w:r>
        <w:rPr>
          <w:w w:val="85"/>
        </w:rPr>
        <w:t>6,940.21</w:t>
      </w:r>
      <w:r>
        <w:rPr>
          <w:spacing w:val="6"/>
        </w:rPr>
        <w:t xml:space="preserve"> </w:t>
      </w:r>
      <w:r>
        <w:rPr>
          <w:w w:val="85"/>
        </w:rPr>
        <w:t>GHG</w:t>
      </w:r>
      <w:r>
        <w:t xml:space="preserve"> </w:t>
      </w:r>
      <w:r>
        <w:rPr>
          <w:w w:val="85"/>
        </w:rPr>
        <w:t>MTCDE</w:t>
      </w:r>
      <w:r>
        <w:rPr>
          <w:spacing w:val="6"/>
        </w:rPr>
        <w:t xml:space="preserve"> </w:t>
      </w:r>
      <w:r>
        <w:rPr>
          <w:w w:val="85"/>
        </w:rPr>
        <w:t>and</w:t>
      </w:r>
      <w:r>
        <w:rPr>
          <w:spacing w:val="2"/>
        </w:rPr>
        <w:t xml:space="preserve"> </w:t>
      </w:r>
      <w:r>
        <w:rPr>
          <w:w w:val="85"/>
        </w:rPr>
        <w:t>19.43</w:t>
      </w:r>
      <w:r>
        <w:rPr>
          <w:spacing w:val="4"/>
        </w:rPr>
        <w:t xml:space="preserve"> </w:t>
      </w:r>
      <w:r>
        <w:rPr>
          <w:w w:val="85"/>
        </w:rPr>
        <w:t>MT</w:t>
      </w:r>
      <w:r>
        <w:rPr>
          <w:spacing w:val="1"/>
        </w:rPr>
        <w:t xml:space="preserve"> </w:t>
      </w:r>
      <w:r>
        <w:rPr>
          <w:w w:val="85"/>
        </w:rPr>
        <w:t>of</w:t>
      </w:r>
      <w:r>
        <w:rPr>
          <w:spacing w:val="2"/>
        </w:rPr>
        <w:t xml:space="preserve"> </w:t>
      </w:r>
      <w:r>
        <w:rPr>
          <w:spacing w:val="-5"/>
          <w:w w:val="85"/>
        </w:rPr>
        <w:t>N.</w:t>
      </w:r>
    </w:p>
    <w:p w14:paraId="08B8A57D" w14:textId="77777777" w:rsidR="0071501E" w:rsidRDefault="0071501E">
      <w:pPr>
        <w:jc w:val="both"/>
        <w:sectPr w:rsidR="0071501E">
          <w:pgSz w:w="12240" w:h="15840"/>
          <w:pgMar w:top="1400" w:right="1300" w:bottom="280" w:left="1300" w:header="720" w:footer="720" w:gutter="0"/>
          <w:cols w:space="720"/>
        </w:sectPr>
      </w:pPr>
    </w:p>
    <w:p w14:paraId="2EB166A1" w14:textId="77777777" w:rsidR="0071501E" w:rsidRDefault="00000000">
      <w:pPr>
        <w:pStyle w:val="Heading2"/>
      </w:pPr>
      <w:r>
        <w:rPr>
          <w:color w:val="2E5395"/>
          <w:w w:val="80"/>
        </w:rPr>
        <w:lastRenderedPageBreak/>
        <w:t>Scope</w:t>
      </w:r>
      <w:r>
        <w:rPr>
          <w:color w:val="2E5395"/>
          <w:spacing w:val="15"/>
        </w:rPr>
        <w:t xml:space="preserve"> </w:t>
      </w:r>
      <w:r>
        <w:rPr>
          <w:color w:val="2E5395"/>
          <w:spacing w:val="-10"/>
          <w:w w:val="95"/>
        </w:rPr>
        <w:t>2</w:t>
      </w:r>
    </w:p>
    <w:p w14:paraId="66BB0D7F" w14:textId="77777777" w:rsidR="0071501E" w:rsidRDefault="00000000">
      <w:pPr>
        <w:pStyle w:val="BodyText"/>
        <w:spacing w:before="42" w:line="273" w:lineRule="auto"/>
        <w:ind w:right="263"/>
      </w:pPr>
      <w:r>
        <w:rPr>
          <w:w w:val="95"/>
        </w:rPr>
        <w:t>In</w:t>
      </w:r>
      <w:r>
        <w:rPr>
          <w:spacing w:val="-13"/>
          <w:w w:val="95"/>
        </w:rPr>
        <w:t xml:space="preserve"> </w:t>
      </w:r>
      <w:r>
        <w:rPr>
          <w:w w:val="95"/>
        </w:rPr>
        <w:t>FY</w:t>
      </w:r>
      <w:r>
        <w:rPr>
          <w:spacing w:val="-9"/>
          <w:w w:val="95"/>
        </w:rPr>
        <w:t xml:space="preserve"> </w:t>
      </w:r>
      <w:r>
        <w:rPr>
          <w:w w:val="95"/>
        </w:rPr>
        <w:t>13-14,</w:t>
      </w:r>
      <w:r>
        <w:rPr>
          <w:spacing w:val="-10"/>
          <w:w w:val="95"/>
        </w:rPr>
        <w:t xml:space="preserve"> </w:t>
      </w:r>
      <w:r>
        <w:rPr>
          <w:w w:val="95"/>
        </w:rPr>
        <w:t>LVC</w:t>
      </w:r>
      <w:r>
        <w:rPr>
          <w:spacing w:val="-10"/>
          <w:w w:val="95"/>
        </w:rPr>
        <w:t xml:space="preserve"> </w:t>
      </w:r>
      <w:r>
        <w:rPr>
          <w:w w:val="95"/>
        </w:rPr>
        <w:t>switched</w:t>
      </w:r>
      <w:r>
        <w:rPr>
          <w:spacing w:val="-11"/>
          <w:w w:val="95"/>
        </w:rPr>
        <w:t xml:space="preserve"> </w:t>
      </w:r>
      <w:r>
        <w:rPr>
          <w:w w:val="95"/>
        </w:rPr>
        <w:t>from</w:t>
      </w:r>
      <w:r>
        <w:rPr>
          <w:spacing w:val="-11"/>
          <w:w w:val="95"/>
        </w:rPr>
        <w:t xml:space="preserve"> </w:t>
      </w:r>
      <w:r>
        <w:rPr>
          <w:w w:val="95"/>
        </w:rPr>
        <w:t>purchasing</w:t>
      </w:r>
      <w:r>
        <w:rPr>
          <w:spacing w:val="-12"/>
          <w:w w:val="95"/>
        </w:rPr>
        <w:t xml:space="preserve"> </w:t>
      </w:r>
      <w:r>
        <w:rPr>
          <w:w w:val="95"/>
        </w:rPr>
        <w:t>traditional</w:t>
      </w:r>
      <w:r>
        <w:rPr>
          <w:spacing w:val="-13"/>
          <w:w w:val="95"/>
        </w:rPr>
        <w:t xml:space="preserve"> </w:t>
      </w:r>
      <w:r>
        <w:rPr>
          <w:w w:val="95"/>
        </w:rPr>
        <w:t>electricity</w:t>
      </w:r>
      <w:r>
        <w:rPr>
          <w:spacing w:val="-11"/>
          <w:w w:val="95"/>
        </w:rPr>
        <w:t xml:space="preserve"> </w:t>
      </w:r>
      <w:r>
        <w:rPr>
          <w:w w:val="95"/>
        </w:rPr>
        <w:t>from</w:t>
      </w:r>
      <w:r>
        <w:rPr>
          <w:spacing w:val="-10"/>
          <w:w w:val="95"/>
        </w:rPr>
        <w:t xml:space="preserve"> </w:t>
      </w:r>
      <w:r>
        <w:rPr>
          <w:w w:val="95"/>
        </w:rPr>
        <w:t>local</w:t>
      </w:r>
      <w:r>
        <w:rPr>
          <w:spacing w:val="-13"/>
          <w:w w:val="95"/>
        </w:rPr>
        <w:t xml:space="preserve"> </w:t>
      </w:r>
      <w:r>
        <w:rPr>
          <w:w w:val="95"/>
        </w:rPr>
        <w:t>electricity</w:t>
      </w:r>
      <w:r>
        <w:rPr>
          <w:spacing w:val="-9"/>
          <w:w w:val="95"/>
        </w:rPr>
        <w:t xml:space="preserve"> </w:t>
      </w:r>
      <w:r>
        <w:rPr>
          <w:w w:val="95"/>
        </w:rPr>
        <w:t>suppliers</w:t>
      </w:r>
      <w:r>
        <w:rPr>
          <w:spacing w:val="-13"/>
          <w:w w:val="95"/>
        </w:rPr>
        <w:t xml:space="preserve"> </w:t>
      </w:r>
      <w:r>
        <w:rPr>
          <w:w w:val="95"/>
        </w:rPr>
        <w:t xml:space="preserve">to </w:t>
      </w:r>
      <w:r>
        <w:rPr>
          <w:spacing w:val="-2"/>
          <w:w w:val="95"/>
        </w:rPr>
        <w:t>purchasing</w:t>
      </w:r>
      <w:r>
        <w:rPr>
          <w:spacing w:val="-3"/>
          <w:w w:val="95"/>
        </w:rPr>
        <w:t xml:space="preserve"> </w:t>
      </w:r>
      <w:r>
        <w:rPr>
          <w:spacing w:val="-2"/>
          <w:w w:val="95"/>
        </w:rPr>
        <w:t>100% renewable energy credits from Constellation, an Exelon company, for</w:t>
      </w:r>
      <w:r>
        <w:rPr>
          <w:spacing w:val="-4"/>
          <w:w w:val="95"/>
        </w:rPr>
        <w:t xml:space="preserve"> </w:t>
      </w:r>
      <w:r>
        <w:rPr>
          <w:spacing w:val="-2"/>
          <w:w w:val="95"/>
        </w:rPr>
        <w:t xml:space="preserve">alternative </w:t>
      </w:r>
      <w:r>
        <w:rPr>
          <w:w w:val="90"/>
        </w:rPr>
        <w:t xml:space="preserve">energy solutions. Starting in the 2012-2013-year, LVC began purchasing electric power created entirely </w:t>
      </w:r>
      <w:r>
        <w:rPr>
          <w:w w:val="95"/>
        </w:rPr>
        <w:t>by</w:t>
      </w:r>
      <w:r>
        <w:rPr>
          <w:spacing w:val="-7"/>
          <w:w w:val="95"/>
        </w:rPr>
        <w:t xml:space="preserve"> </w:t>
      </w:r>
      <w:r>
        <w:rPr>
          <w:w w:val="95"/>
        </w:rPr>
        <w:t>wind</w:t>
      </w:r>
      <w:r>
        <w:rPr>
          <w:spacing w:val="-8"/>
          <w:w w:val="95"/>
        </w:rPr>
        <w:t xml:space="preserve"> </w:t>
      </w:r>
      <w:r>
        <w:rPr>
          <w:w w:val="95"/>
        </w:rPr>
        <w:t>turbines,</w:t>
      </w:r>
      <w:r>
        <w:rPr>
          <w:spacing w:val="-10"/>
          <w:w w:val="95"/>
        </w:rPr>
        <w:t xml:space="preserve"> </w:t>
      </w:r>
      <w:r>
        <w:rPr>
          <w:w w:val="95"/>
        </w:rPr>
        <w:t>lowering</w:t>
      </w:r>
      <w:r>
        <w:rPr>
          <w:spacing w:val="-11"/>
          <w:w w:val="95"/>
        </w:rPr>
        <w:t xml:space="preserve"> </w:t>
      </w:r>
      <w:r>
        <w:rPr>
          <w:w w:val="95"/>
        </w:rPr>
        <w:t>the</w:t>
      </w:r>
      <w:r>
        <w:rPr>
          <w:spacing w:val="-8"/>
          <w:w w:val="95"/>
        </w:rPr>
        <w:t xml:space="preserve"> </w:t>
      </w:r>
      <w:r>
        <w:rPr>
          <w:w w:val="95"/>
        </w:rPr>
        <w:t>average</w:t>
      </w:r>
      <w:r>
        <w:rPr>
          <w:spacing w:val="-9"/>
          <w:w w:val="95"/>
        </w:rPr>
        <w:t xml:space="preserve"> </w:t>
      </w:r>
      <w:r>
        <w:rPr>
          <w:w w:val="95"/>
        </w:rPr>
        <w:t>emissions</w:t>
      </w:r>
      <w:r>
        <w:rPr>
          <w:spacing w:val="-8"/>
          <w:w w:val="95"/>
        </w:rPr>
        <w:t xml:space="preserve"> </w:t>
      </w:r>
      <w:r>
        <w:rPr>
          <w:w w:val="95"/>
        </w:rPr>
        <w:t>for</w:t>
      </w:r>
      <w:r>
        <w:rPr>
          <w:spacing w:val="-10"/>
          <w:w w:val="95"/>
        </w:rPr>
        <w:t xml:space="preserve"> </w:t>
      </w:r>
      <w:r>
        <w:rPr>
          <w:w w:val="95"/>
        </w:rPr>
        <w:t>2012-2016</w:t>
      </w:r>
      <w:r>
        <w:rPr>
          <w:spacing w:val="-7"/>
          <w:w w:val="95"/>
        </w:rPr>
        <w:t xml:space="preserve"> </w:t>
      </w:r>
      <w:r>
        <w:rPr>
          <w:w w:val="95"/>
        </w:rPr>
        <w:t>to</w:t>
      </w:r>
      <w:r>
        <w:rPr>
          <w:spacing w:val="-9"/>
          <w:w w:val="95"/>
        </w:rPr>
        <w:t xml:space="preserve"> </w:t>
      </w:r>
      <w:r>
        <w:rPr>
          <w:w w:val="95"/>
        </w:rPr>
        <w:t>5,460</w:t>
      </w:r>
      <w:r>
        <w:rPr>
          <w:spacing w:val="-11"/>
          <w:w w:val="95"/>
        </w:rPr>
        <w:t xml:space="preserve"> </w:t>
      </w:r>
      <w:r>
        <w:rPr>
          <w:w w:val="95"/>
        </w:rPr>
        <w:t>metric</w:t>
      </w:r>
      <w:r>
        <w:rPr>
          <w:spacing w:val="-11"/>
          <w:w w:val="95"/>
        </w:rPr>
        <w:t xml:space="preserve"> </w:t>
      </w:r>
      <w:r>
        <w:rPr>
          <w:w w:val="95"/>
        </w:rPr>
        <w:t>tons,</w:t>
      </w:r>
      <w:r>
        <w:rPr>
          <w:spacing w:val="-8"/>
          <w:w w:val="95"/>
        </w:rPr>
        <w:t xml:space="preserve"> </w:t>
      </w:r>
      <w:r>
        <w:rPr>
          <w:w w:val="95"/>
        </w:rPr>
        <w:t>resulting</w:t>
      </w:r>
      <w:r>
        <w:rPr>
          <w:spacing w:val="-9"/>
          <w:w w:val="95"/>
        </w:rPr>
        <w:t xml:space="preserve"> </w:t>
      </w:r>
      <w:r>
        <w:rPr>
          <w:w w:val="95"/>
        </w:rPr>
        <w:t>in</w:t>
      </w:r>
      <w:r>
        <w:rPr>
          <w:spacing w:val="-7"/>
          <w:w w:val="95"/>
        </w:rPr>
        <w:t xml:space="preserve"> </w:t>
      </w:r>
      <w:r>
        <w:rPr>
          <w:w w:val="95"/>
        </w:rPr>
        <w:t>a</w:t>
      </w:r>
    </w:p>
    <w:p w14:paraId="3101A744" w14:textId="77777777" w:rsidR="0071501E" w:rsidRDefault="00000000">
      <w:pPr>
        <w:pStyle w:val="BodyText"/>
        <w:spacing w:before="5" w:line="273" w:lineRule="auto"/>
      </w:pPr>
      <w:r>
        <w:rPr>
          <w:w w:val="90"/>
        </w:rPr>
        <w:t xml:space="preserve">reduction of 48%. This purchase reduced LVC’s carbon footprint by nearly one half and greatly impacted </w:t>
      </w:r>
      <w:r>
        <w:rPr>
          <w:w w:val="95"/>
        </w:rPr>
        <w:t>LVC’s</w:t>
      </w:r>
      <w:r>
        <w:rPr>
          <w:spacing w:val="-12"/>
          <w:w w:val="95"/>
        </w:rPr>
        <w:t xml:space="preserve"> </w:t>
      </w:r>
      <w:r>
        <w:rPr>
          <w:w w:val="95"/>
        </w:rPr>
        <w:t>nitrogen</w:t>
      </w:r>
      <w:r>
        <w:rPr>
          <w:spacing w:val="-11"/>
          <w:w w:val="95"/>
        </w:rPr>
        <w:t xml:space="preserve"> </w:t>
      </w:r>
      <w:r>
        <w:rPr>
          <w:w w:val="95"/>
        </w:rPr>
        <w:t>footprint.</w:t>
      </w:r>
      <w:r>
        <w:rPr>
          <w:spacing w:val="-11"/>
          <w:w w:val="95"/>
        </w:rPr>
        <w:t xml:space="preserve"> </w:t>
      </w:r>
      <w:r>
        <w:rPr>
          <w:w w:val="95"/>
        </w:rPr>
        <w:t>This</w:t>
      </w:r>
      <w:r>
        <w:rPr>
          <w:spacing w:val="-10"/>
          <w:w w:val="95"/>
        </w:rPr>
        <w:t xml:space="preserve"> </w:t>
      </w:r>
      <w:r>
        <w:rPr>
          <w:w w:val="95"/>
        </w:rPr>
        <w:t>information</w:t>
      </w:r>
      <w:r>
        <w:rPr>
          <w:spacing w:val="-11"/>
          <w:w w:val="95"/>
        </w:rPr>
        <w:t xml:space="preserve"> </w:t>
      </w:r>
      <w:r>
        <w:rPr>
          <w:w w:val="95"/>
        </w:rPr>
        <w:t>is</w:t>
      </w:r>
      <w:r>
        <w:rPr>
          <w:spacing w:val="-10"/>
          <w:w w:val="95"/>
        </w:rPr>
        <w:t xml:space="preserve"> </w:t>
      </w:r>
      <w:r>
        <w:rPr>
          <w:w w:val="95"/>
        </w:rPr>
        <w:t>available</w:t>
      </w:r>
      <w:r>
        <w:rPr>
          <w:spacing w:val="-12"/>
          <w:w w:val="95"/>
        </w:rPr>
        <w:t xml:space="preserve"> </w:t>
      </w:r>
      <w:r>
        <w:rPr>
          <w:w w:val="95"/>
        </w:rPr>
        <w:t>in</w:t>
      </w:r>
      <w:r>
        <w:rPr>
          <w:spacing w:val="-12"/>
          <w:w w:val="95"/>
        </w:rPr>
        <w:t xml:space="preserve"> </w:t>
      </w:r>
      <w:r>
        <w:rPr>
          <w:w w:val="95"/>
        </w:rPr>
        <w:t>more</w:t>
      </w:r>
      <w:r>
        <w:rPr>
          <w:spacing w:val="-10"/>
          <w:w w:val="95"/>
        </w:rPr>
        <w:t xml:space="preserve"> </w:t>
      </w:r>
      <w:r>
        <w:rPr>
          <w:w w:val="95"/>
        </w:rPr>
        <w:t>detail</w:t>
      </w:r>
      <w:r>
        <w:rPr>
          <w:spacing w:val="-13"/>
          <w:w w:val="95"/>
        </w:rPr>
        <w:t xml:space="preserve"> </w:t>
      </w:r>
      <w:r>
        <w:rPr>
          <w:w w:val="95"/>
        </w:rPr>
        <w:t>on</w:t>
      </w:r>
      <w:r>
        <w:rPr>
          <w:spacing w:val="-10"/>
          <w:w w:val="95"/>
        </w:rPr>
        <w:t xml:space="preserve"> </w:t>
      </w:r>
      <w:r>
        <w:rPr>
          <w:w w:val="95"/>
        </w:rPr>
        <w:t>LVC’s</w:t>
      </w:r>
      <w:r>
        <w:rPr>
          <w:spacing w:val="-11"/>
          <w:w w:val="95"/>
        </w:rPr>
        <w:t xml:space="preserve"> </w:t>
      </w:r>
      <w:r>
        <w:rPr>
          <w:w w:val="95"/>
        </w:rPr>
        <w:t>website</w:t>
      </w:r>
      <w:r>
        <w:rPr>
          <w:spacing w:val="-10"/>
          <w:w w:val="95"/>
        </w:rPr>
        <w:t xml:space="preserve"> </w:t>
      </w:r>
      <w:r>
        <w:rPr>
          <w:w w:val="95"/>
        </w:rPr>
        <w:t>under</w:t>
      </w:r>
    </w:p>
    <w:p w14:paraId="277AA549" w14:textId="77777777" w:rsidR="0071501E" w:rsidRDefault="00000000">
      <w:pPr>
        <w:pStyle w:val="BodyText"/>
        <w:spacing w:before="2"/>
      </w:pPr>
      <w:r>
        <w:rPr>
          <w:w w:val="90"/>
        </w:rPr>
        <w:t>“Sustainability</w:t>
      </w:r>
      <w:r>
        <w:rPr>
          <w:spacing w:val="-1"/>
          <w:w w:val="90"/>
        </w:rPr>
        <w:t xml:space="preserve"> </w:t>
      </w:r>
      <w:r>
        <w:rPr>
          <w:w w:val="90"/>
        </w:rPr>
        <w:t>Initiatives”</w:t>
      </w:r>
      <w:r>
        <w:rPr>
          <w:spacing w:val="-5"/>
        </w:rPr>
        <w:t xml:space="preserve"> </w:t>
      </w:r>
      <w:r>
        <w:rPr>
          <w:w w:val="90"/>
        </w:rPr>
        <w:t>and</w:t>
      </w:r>
      <w:r>
        <w:rPr>
          <w:spacing w:val="-6"/>
        </w:rPr>
        <w:t xml:space="preserve"> </w:t>
      </w:r>
      <w:r>
        <w:rPr>
          <w:w w:val="90"/>
        </w:rPr>
        <w:t>“Annual</w:t>
      </w:r>
      <w:r>
        <w:rPr>
          <w:spacing w:val="-6"/>
        </w:rPr>
        <w:t xml:space="preserve"> </w:t>
      </w:r>
      <w:r>
        <w:rPr>
          <w:w w:val="90"/>
        </w:rPr>
        <w:t>Reports,</w:t>
      </w:r>
      <w:r>
        <w:rPr>
          <w:spacing w:val="-5"/>
        </w:rPr>
        <w:t xml:space="preserve"> </w:t>
      </w:r>
      <w:r>
        <w:rPr>
          <w:w w:val="90"/>
        </w:rPr>
        <w:t>FY</w:t>
      </w:r>
      <w:r>
        <w:rPr>
          <w:spacing w:val="-5"/>
        </w:rPr>
        <w:t xml:space="preserve"> </w:t>
      </w:r>
      <w:r>
        <w:rPr>
          <w:w w:val="90"/>
        </w:rPr>
        <w:t>13-14,”</w:t>
      </w:r>
      <w:r>
        <w:rPr>
          <w:spacing w:val="-5"/>
        </w:rPr>
        <w:t xml:space="preserve"> </w:t>
      </w:r>
      <w:r>
        <w:rPr>
          <w:w w:val="90"/>
        </w:rPr>
        <w:t>as</w:t>
      </w:r>
      <w:r>
        <w:rPr>
          <w:spacing w:val="-2"/>
          <w:w w:val="90"/>
        </w:rPr>
        <w:t xml:space="preserve"> </w:t>
      </w:r>
      <w:r>
        <w:rPr>
          <w:w w:val="90"/>
        </w:rPr>
        <w:t>well</w:t>
      </w:r>
      <w:r>
        <w:rPr>
          <w:spacing w:val="-2"/>
          <w:w w:val="90"/>
        </w:rPr>
        <w:t xml:space="preserve"> </w:t>
      </w:r>
      <w:r>
        <w:rPr>
          <w:w w:val="90"/>
        </w:rPr>
        <w:t>as</w:t>
      </w:r>
      <w:r>
        <w:rPr>
          <w:spacing w:val="-5"/>
        </w:rPr>
        <w:t xml:space="preserve"> </w:t>
      </w:r>
      <w:r>
        <w:rPr>
          <w:w w:val="90"/>
        </w:rPr>
        <w:t>in</w:t>
      </w:r>
      <w:r>
        <w:rPr>
          <w:spacing w:val="-3"/>
          <w:w w:val="90"/>
        </w:rPr>
        <w:t xml:space="preserve"> </w:t>
      </w:r>
      <w:r>
        <w:rPr>
          <w:w w:val="90"/>
        </w:rPr>
        <w:t>LVC’s</w:t>
      </w:r>
      <w:r>
        <w:rPr>
          <w:spacing w:val="-6"/>
        </w:rPr>
        <w:t xml:space="preserve"> </w:t>
      </w:r>
      <w:r>
        <w:rPr>
          <w:w w:val="90"/>
        </w:rPr>
        <w:t>Climate</w:t>
      </w:r>
      <w:r>
        <w:rPr>
          <w:spacing w:val="-5"/>
        </w:rPr>
        <w:t xml:space="preserve"> </w:t>
      </w:r>
      <w:r>
        <w:rPr>
          <w:w w:val="90"/>
        </w:rPr>
        <w:t>Action</w:t>
      </w:r>
      <w:r>
        <w:rPr>
          <w:spacing w:val="-2"/>
          <w:w w:val="90"/>
        </w:rPr>
        <w:t xml:space="preserve"> </w:t>
      </w:r>
      <w:r>
        <w:rPr>
          <w:spacing w:val="-4"/>
          <w:w w:val="90"/>
        </w:rPr>
        <w:t>Plan.</w:t>
      </w:r>
    </w:p>
    <w:p w14:paraId="2723A33C" w14:textId="77777777" w:rsidR="0071501E" w:rsidRDefault="0071501E">
      <w:pPr>
        <w:pStyle w:val="BodyText"/>
        <w:ind w:left="0"/>
        <w:rPr>
          <w:sz w:val="20"/>
        </w:rPr>
      </w:pPr>
    </w:p>
    <w:p w14:paraId="1D39F3BD" w14:textId="77777777" w:rsidR="0071501E" w:rsidRDefault="0071501E">
      <w:pPr>
        <w:pStyle w:val="BodyText"/>
        <w:ind w:left="0"/>
        <w:rPr>
          <w:sz w:val="20"/>
        </w:rPr>
      </w:pPr>
    </w:p>
    <w:p w14:paraId="53486350" w14:textId="77777777" w:rsidR="0071501E" w:rsidRDefault="00000000">
      <w:pPr>
        <w:pStyle w:val="BodyText"/>
        <w:ind w:left="0"/>
        <w:rPr>
          <w:sz w:val="24"/>
        </w:rPr>
      </w:pPr>
      <w:r>
        <w:rPr>
          <w:noProof/>
        </w:rPr>
        <w:drawing>
          <wp:inline distT="0" distB="0" distL="0" distR="0" wp14:anchorId="51702879" wp14:editId="0E304B6E">
            <wp:extent cx="4129806" cy="2121407"/>
            <wp:effectExtent l="0" t="0" r="0" b="0"/>
            <wp:docPr id="1" name="image1.jpeg" descr="Carbon footprint 2018 pie char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jpeg" descr="Carbon footprint 2018 pie charts"/>
                    <pic:cNvPicPr/>
                  </pic:nvPicPr>
                  <pic:blipFill>
                    <a:blip r:embed="rId4" cstate="print">
                      <a:extLst>
                        <a:ext uri="{28A0092B-C50C-407E-A947-70E740481C1C}">
                          <a14:useLocalDpi xmlns:a14="http://schemas.microsoft.com/office/drawing/2010/main" val="0"/>
                        </a:ext>
                      </a:extLst>
                    </a:blip>
                    <a:stretch>
                      <a:fillRect/>
                    </a:stretch>
                  </pic:blipFill>
                  <pic:spPr>
                    <a:xfrm>
                      <a:off x="0" y="0"/>
                      <a:ext cx="4129806" cy="2121407"/>
                    </a:xfrm>
                    <a:prstGeom prst="rect">
                      <a:avLst/>
                    </a:prstGeom>
                  </pic:spPr>
                </pic:pic>
              </a:graphicData>
            </a:graphic>
          </wp:inline>
        </w:drawing>
      </w:r>
    </w:p>
    <w:p w14:paraId="72988780" w14:textId="77777777" w:rsidR="00192CD7" w:rsidRDefault="00192CD7">
      <w:pPr>
        <w:pStyle w:val="BodyText"/>
        <w:ind w:left="0"/>
        <w:rPr>
          <w:sz w:val="24"/>
        </w:rPr>
      </w:pPr>
    </w:p>
    <w:p w14:paraId="1B16E31C" w14:textId="77777777" w:rsidR="0071501E" w:rsidRDefault="0071501E">
      <w:pPr>
        <w:pStyle w:val="BodyText"/>
        <w:ind w:left="0"/>
        <w:rPr>
          <w:sz w:val="20"/>
        </w:rPr>
      </w:pPr>
    </w:p>
    <w:p w14:paraId="581363FD" w14:textId="77777777" w:rsidR="0071501E" w:rsidRDefault="00000000">
      <w:pPr>
        <w:pStyle w:val="BodyText"/>
        <w:spacing w:before="6"/>
        <w:ind w:left="0"/>
        <w:rPr>
          <w:sz w:val="13"/>
        </w:rPr>
      </w:pPr>
      <w:r>
        <w:rPr>
          <w:noProof/>
        </w:rPr>
        <w:drawing>
          <wp:inline distT="0" distB="0" distL="0" distR="0" wp14:anchorId="28F7B03C" wp14:editId="0B012498">
            <wp:extent cx="4237280" cy="2194560"/>
            <wp:effectExtent l="0" t="0" r="5080" b="2540"/>
            <wp:docPr id="3" name="image2.jpeg" descr="LVC's nitrogen footprint 2018 pie char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jpeg" descr="LVC's nitrogen footprint 2018 pie charts"/>
                    <pic:cNvPicPr/>
                  </pic:nvPicPr>
                  <pic:blipFill>
                    <a:blip r:embed="rId5" cstate="print">
                      <a:extLst>
                        <a:ext uri="{28A0092B-C50C-407E-A947-70E740481C1C}">
                          <a14:useLocalDpi xmlns:a14="http://schemas.microsoft.com/office/drawing/2010/main" val="0"/>
                        </a:ext>
                      </a:extLst>
                    </a:blip>
                    <a:stretch>
                      <a:fillRect/>
                    </a:stretch>
                  </pic:blipFill>
                  <pic:spPr>
                    <a:xfrm>
                      <a:off x="0" y="0"/>
                      <a:ext cx="4237280" cy="2194560"/>
                    </a:xfrm>
                    <a:prstGeom prst="rect">
                      <a:avLst/>
                    </a:prstGeom>
                  </pic:spPr>
                </pic:pic>
              </a:graphicData>
            </a:graphic>
          </wp:inline>
        </w:drawing>
      </w:r>
    </w:p>
    <w:p w14:paraId="7AEFD14D" w14:textId="77777777" w:rsidR="0071501E" w:rsidRDefault="0071501E">
      <w:pPr>
        <w:rPr>
          <w:sz w:val="13"/>
        </w:rPr>
        <w:sectPr w:rsidR="0071501E">
          <w:pgSz w:w="12240" w:h="15840"/>
          <w:pgMar w:top="1420" w:right="1300" w:bottom="280" w:left="1300" w:header="720" w:footer="720" w:gutter="0"/>
          <w:cols w:space="720"/>
        </w:sectPr>
      </w:pPr>
    </w:p>
    <w:p w14:paraId="5D3D627E" w14:textId="77777777" w:rsidR="0071501E" w:rsidRDefault="00000000">
      <w:pPr>
        <w:pStyle w:val="Heading2"/>
      </w:pPr>
      <w:r>
        <w:rPr>
          <w:color w:val="2E5395"/>
          <w:w w:val="85"/>
        </w:rPr>
        <w:lastRenderedPageBreak/>
        <w:t>Scope</w:t>
      </w:r>
      <w:r>
        <w:rPr>
          <w:color w:val="2E5395"/>
          <w:spacing w:val="-7"/>
        </w:rPr>
        <w:t xml:space="preserve"> </w:t>
      </w:r>
      <w:r>
        <w:rPr>
          <w:color w:val="2E5395"/>
          <w:w w:val="85"/>
        </w:rPr>
        <w:t>3:</w:t>
      </w:r>
      <w:r>
        <w:rPr>
          <w:color w:val="2E5395"/>
          <w:spacing w:val="-4"/>
        </w:rPr>
        <w:t xml:space="preserve"> </w:t>
      </w:r>
      <w:r>
        <w:rPr>
          <w:color w:val="2E5395"/>
          <w:w w:val="85"/>
        </w:rPr>
        <w:t>Food</w:t>
      </w:r>
      <w:r>
        <w:rPr>
          <w:color w:val="2E5395"/>
          <w:spacing w:val="-9"/>
        </w:rPr>
        <w:t xml:space="preserve"> </w:t>
      </w:r>
      <w:r>
        <w:rPr>
          <w:color w:val="2E5395"/>
          <w:spacing w:val="-2"/>
          <w:w w:val="85"/>
        </w:rPr>
        <w:t>Consumption</w:t>
      </w:r>
    </w:p>
    <w:p w14:paraId="16F86ECB" w14:textId="77777777" w:rsidR="0071501E" w:rsidRDefault="00000000">
      <w:pPr>
        <w:pStyle w:val="BodyText"/>
        <w:spacing w:before="42" w:line="273" w:lineRule="auto"/>
        <w:ind w:right="167"/>
      </w:pPr>
      <w:r>
        <w:rPr>
          <w:w w:val="95"/>
        </w:rPr>
        <w:t>In</w:t>
      </w:r>
      <w:r>
        <w:rPr>
          <w:spacing w:val="-12"/>
          <w:w w:val="95"/>
        </w:rPr>
        <w:t xml:space="preserve"> </w:t>
      </w:r>
      <w:r>
        <w:rPr>
          <w:w w:val="95"/>
        </w:rPr>
        <w:t>FY</w:t>
      </w:r>
      <w:r>
        <w:rPr>
          <w:spacing w:val="-9"/>
          <w:w w:val="95"/>
        </w:rPr>
        <w:t xml:space="preserve"> </w:t>
      </w:r>
      <w:r>
        <w:rPr>
          <w:w w:val="95"/>
        </w:rPr>
        <w:t>18-19,</w:t>
      </w:r>
      <w:r>
        <w:rPr>
          <w:spacing w:val="-9"/>
          <w:w w:val="95"/>
        </w:rPr>
        <w:t xml:space="preserve"> </w:t>
      </w:r>
      <w:r>
        <w:rPr>
          <w:w w:val="95"/>
        </w:rPr>
        <w:t>LVC</w:t>
      </w:r>
      <w:r>
        <w:rPr>
          <w:spacing w:val="-9"/>
          <w:w w:val="95"/>
        </w:rPr>
        <w:t xml:space="preserve"> </w:t>
      </w:r>
      <w:r>
        <w:rPr>
          <w:w w:val="95"/>
        </w:rPr>
        <w:t>started</w:t>
      </w:r>
      <w:r>
        <w:rPr>
          <w:spacing w:val="-10"/>
          <w:w w:val="95"/>
        </w:rPr>
        <w:t xml:space="preserve"> </w:t>
      </w:r>
      <w:r>
        <w:rPr>
          <w:w w:val="95"/>
        </w:rPr>
        <w:t>tracking</w:t>
      </w:r>
      <w:r>
        <w:rPr>
          <w:spacing w:val="-11"/>
          <w:w w:val="95"/>
        </w:rPr>
        <w:t xml:space="preserve"> </w:t>
      </w:r>
      <w:r>
        <w:rPr>
          <w:w w:val="95"/>
        </w:rPr>
        <w:t>food</w:t>
      </w:r>
      <w:r>
        <w:rPr>
          <w:spacing w:val="-10"/>
          <w:w w:val="95"/>
        </w:rPr>
        <w:t xml:space="preserve"> </w:t>
      </w:r>
      <w:r>
        <w:rPr>
          <w:w w:val="95"/>
        </w:rPr>
        <w:t>consumption</w:t>
      </w:r>
      <w:r>
        <w:rPr>
          <w:spacing w:val="-12"/>
          <w:w w:val="95"/>
        </w:rPr>
        <w:t xml:space="preserve"> </w:t>
      </w:r>
      <w:r>
        <w:rPr>
          <w:w w:val="95"/>
        </w:rPr>
        <w:t>on</w:t>
      </w:r>
      <w:r>
        <w:rPr>
          <w:spacing w:val="-13"/>
          <w:w w:val="95"/>
        </w:rPr>
        <w:t xml:space="preserve"> </w:t>
      </w:r>
      <w:r>
        <w:rPr>
          <w:w w:val="95"/>
        </w:rPr>
        <w:t>campus</w:t>
      </w:r>
      <w:r>
        <w:rPr>
          <w:spacing w:val="-11"/>
          <w:w w:val="95"/>
        </w:rPr>
        <w:t xml:space="preserve"> </w:t>
      </w:r>
      <w:r>
        <w:rPr>
          <w:w w:val="95"/>
        </w:rPr>
        <w:t>to</w:t>
      </w:r>
      <w:r>
        <w:rPr>
          <w:spacing w:val="-8"/>
          <w:w w:val="95"/>
        </w:rPr>
        <w:t xml:space="preserve"> </w:t>
      </w:r>
      <w:r>
        <w:rPr>
          <w:w w:val="95"/>
        </w:rPr>
        <w:t>see</w:t>
      </w:r>
      <w:r>
        <w:rPr>
          <w:spacing w:val="-9"/>
          <w:w w:val="95"/>
        </w:rPr>
        <w:t xml:space="preserve"> </w:t>
      </w:r>
      <w:r>
        <w:rPr>
          <w:w w:val="95"/>
        </w:rPr>
        <w:t>how</w:t>
      </w:r>
      <w:r>
        <w:rPr>
          <w:spacing w:val="-9"/>
          <w:w w:val="95"/>
        </w:rPr>
        <w:t xml:space="preserve"> </w:t>
      </w:r>
      <w:r>
        <w:rPr>
          <w:w w:val="95"/>
        </w:rPr>
        <w:t>it</w:t>
      </w:r>
      <w:r>
        <w:rPr>
          <w:spacing w:val="-12"/>
          <w:w w:val="95"/>
        </w:rPr>
        <w:t xml:space="preserve"> </w:t>
      </w:r>
      <w:r>
        <w:rPr>
          <w:w w:val="95"/>
        </w:rPr>
        <w:t>impacted</w:t>
      </w:r>
      <w:r>
        <w:rPr>
          <w:spacing w:val="-12"/>
          <w:w w:val="95"/>
        </w:rPr>
        <w:t xml:space="preserve"> </w:t>
      </w:r>
      <w:r>
        <w:rPr>
          <w:w w:val="95"/>
        </w:rPr>
        <w:t>our</w:t>
      </w:r>
      <w:r>
        <w:rPr>
          <w:spacing w:val="-10"/>
          <w:w w:val="95"/>
        </w:rPr>
        <w:t xml:space="preserve"> </w:t>
      </w:r>
      <w:r>
        <w:rPr>
          <w:w w:val="95"/>
        </w:rPr>
        <w:t xml:space="preserve">footprint. </w:t>
      </w:r>
      <w:r>
        <w:rPr>
          <w:w w:val="90"/>
        </w:rPr>
        <w:t>This resulted in a drastic increase of recording carbon</w:t>
      </w:r>
      <w:r>
        <w:rPr>
          <w:spacing w:val="-4"/>
          <w:w w:val="90"/>
        </w:rPr>
        <w:t xml:space="preserve"> </w:t>
      </w:r>
      <w:r>
        <w:rPr>
          <w:w w:val="90"/>
        </w:rPr>
        <w:t xml:space="preserve">emissions. Beef, cheese, and chicken are the three </w:t>
      </w:r>
      <w:r>
        <w:rPr>
          <w:w w:val="95"/>
        </w:rPr>
        <w:t>categories</w:t>
      </w:r>
      <w:r>
        <w:rPr>
          <w:spacing w:val="-1"/>
          <w:w w:val="95"/>
        </w:rPr>
        <w:t xml:space="preserve"> </w:t>
      </w:r>
      <w:r>
        <w:rPr>
          <w:w w:val="95"/>
        </w:rPr>
        <w:t>that account</w:t>
      </w:r>
      <w:r>
        <w:rPr>
          <w:spacing w:val="-1"/>
          <w:w w:val="95"/>
        </w:rPr>
        <w:t xml:space="preserve"> </w:t>
      </w:r>
      <w:r>
        <w:rPr>
          <w:w w:val="95"/>
        </w:rPr>
        <w:t>for</w:t>
      </w:r>
      <w:r>
        <w:rPr>
          <w:spacing w:val="-1"/>
          <w:w w:val="95"/>
        </w:rPr>
        <w:t xml:space="preserve"> </w:t>
      </w:r>
      <w:r>
        <w:rPr>
          <w:w w:val="95"/>
        </w:rPr>
        <w:t>the most amount of carbon emitted</w:t>
      </w:r>
      <w:r>
        <w:rPr>
          <w:spacing w:val="-1"/>
          <w:w w:val="95"/>
        </w:rPr>
        <w:t xml:space="preserve"> </w:t>
      </w:r>
      <w:r>
        <w:rPr>
          <w:w w:val="95"/>
        </w:rPr>
        <w:t>out of all</w:t>
      </w:r>
      <w:r>
        <w:rPr>
          <w:spacing w:val="-3"/>
          <w:w w:val="95"/>
        </w:rPr>
        <w:t xml:space="preserve"> </w:t>
      </w:r>
      <w:r>
        <w:rPr>
          <w:w w:val="95"/>
        </w:rPr>
        <w:t>food categories.</w:t>
      </w:r>
    </w:p>
    <w:p w14:paraId="53BF0E41" w14:textId="77777777" w:rsidR="0071501E" w:rsidRDefault="0071501E">
      <w:pPr>
        <w:pStyle w:val="BodyText"/>
        <w:ind w:left="0"/>
        <w:rPr>
          <w:sz w:val="20"/>
        </w:rPr>
      </w:pPr>
    </w:p>
    <w:p w14:paraId="6392A968" w14:textId="77777777" w:rsidR="0071501E" w:rsidRDefault="0071501E">
      <w:pPr>
        <w:pStyle w:val="BodyText"/>
        <w:ind w:left="0"/>
        <w:rPr>
          <w:sz w:val="20"/>
        </w:rPr>
      </w:pPr>
    </w:p>
    <w:p w14:paraId="0C79D3CD" w14:textId="77777777" w:rsidR="0071501E" w:rsidRDefault="00DE29CD">
      <w:pPr>
        <w:pStyle w:val="BodyText"/>
        <w:ind w:left="0"/>
        <w:rPr>
          <w:sz w:val="11"/>
        </w:rPr>
      </w:pPr>
      <w:r>
        <w:pict w14:anchorId="055F414C">
          <v:group id="docshapegroup2" o:spid="_x0000_s1026" alt="Carbon footprint based on food consumption" style="width:323.65pt;height:423.95pt;mso-wrap-distance-left:0;mso-wrap-distance-right:0;mso-position-horizontal-relative:char;mso-position-vertical-relative:line" coordorigin="1440,151" coordsize="6473,847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docshape3" o:spid="_x0000_s1027" type="#_x0000_t75" alt="Carbon footprint based on food consumption" style="position:absolute;left:1440;top:150;width:6420;height:4164">
              <v:imagedata r:id="rId6" o:title=""/>
            </v:shape>
            <v:shape id="docshape4" o:spid="_x0000_s1028" type="#_x0000_t75" alt="Carbon footprint based on food consumption" style="position:absolute;left:1440;top:4321;width:6473;height:4308">
              <v:imagedata r:id="rId7" o:title=""/>
            </v:shape>
            <w10:wrap anchorx="page"/>
            <w10:anchorlock/>
          </v:group>
        </w:pict>
      </w:r>
    </w:p>
    <w:sectPr w:rsidR="0071501E">
      <w:pgSz w:w="12240" w:h="15840"/>
      <w:pgMar w:top="1420" w:right="1300" w:bottom="280" w:left="13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proofState w:spelling="clean" w:grammar="clean"/>
  <w:defaultTabStop w:val="720"/>
  <w:drawingGridHorizontalSpacing w:val="110"/>
  <w:displayHorizontalDrawingGridEvery w:val="2"/>
  <w:characterSpacingControl w:val="doNotCompress"/>
  <w:compat>
    <w:ulTrailSpace/>
    <w:shapeLayoutLikeWW8/>
    <w:compatSetting w:name="compatibilityMode" w:uri="http://schemas.microsoft.com/office/word" w:val="14"/>
    <w:compatSetting w:name="useWord2013TrackBottomHyphenation" w:uri="http://schemas.microsoft.com/office/word" w:val="1"/>
  </w:compat>
  <w:rsids>
    <w:rsidRoot w:val="0071501E"/>
    <w:rsid w:val="00192CD7"/>
    <w:rsid w:val="0071501E"/>
    <w:rsid w:val="00DE29C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30"/>
    <o:shapelayout v:ext="edit">
      <o:idmap v:ext="edit" data="1"/>
    </o:shapelayout>
  </w:shapeDefaults>
  <w:decimalSymbol w:val="."/>
  <w:listSeparator w:val=","/>
  <w14:docId w14:val="57A199FC"/>
  <w15:docId w15:val="{0FAB0ADB-8D01-F442-96B2-1932F9C4E4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rPr>
  </w:style>
  <w:style w:type="paragraph" w:styleId="Heading1">
    <w:name w:val="heading 1"/>
    <w:basedOn w:val="Normal"/>
    <w:uiPriority w:val="9"/>
    <w:qFormat/>
    <w:pPr>
      <w:ind w:left="140"/>
      <w:outlineLvl w:val="0"/>
    </w:pPr>
    <w:rPr>
      <w:sz w:val="28"/>
      <w:szCs w:val="28"/>
    </w:rPr>
  </w:style>
  <w:style w:type="paragraph" w:styleId="Heading2">
    <w:name w:val="heading 2"/>
    <w:basedOn w:val="Normal"/>
    <w:uiPriority w:val="9"/>
    <w:unhideWhenUsed/>
    <w:qFormat/>
    <w:pPr>
      <w:spacing w:before="25"/>
      <w:ind w:left="140"/>
      <w:outlineLvl w:val="1"/>
    </w:pPr>
    <w:rPr>
      <w:sz w:val="26"/>
      <w:szCs w:val="26"/>
    </w:rPr>
  </w:style>
  <w:style w:type="paragraph" w:styleId="Heading3">
    <w:name w:val="heading 3"/>
    <w:basedOn w:val="Normal"/>
    <w:uiPriority w:val="9"/>
    <w:unhideWhenUsed/>
    <w:qFormat/>
    <w:pPr>
      <w:spacing w:before="162"/>
      <w:ind w:left="140"/>
      <w:jc w:val="both"/>
      <w:outlineLvl w:val="2"/>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140"/>
    </w:pPr>
  </w:style>
  <w:style w:type="paragraph" w:styleId="Title">
    <w:name w:val="Title"/>
    <w:basedOn w:val="Normal"/>
    <w:uiPriority w:val="10"/>
    <w:qFormat/>
    <w:pPr>
      <w:spacing w:line="585" w:lineRule="exact"/>
      <w:ind w:left="140"/>
    </w:pPr>
    <w:rPr>
      <w:sz w:val="52"/>
      <w:szCs w:val="52"/>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jpeg"/><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6</Pages>
  <Words>2178</Words>
  <Characters>12416</Characters>
  <Application>Microsoft Office Word</Application>
  <DocSecurity>0</DocSecurity>
  <Lines>103</Lines>
  <Paragraphs>29</Paragraphs>
  <ScaleCrop>false</ScaleCrop>
  <Company/>
  <LinksUpToDate>false</LinksUpToDate>
  <CharactersWithSpaces>14565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Bryson, Paige</dc:creator>
  <cp:lastModifiedBy>Miles, Christina</cp:lastModifiedBy>
  <cp:revision>2</cp:revision>
  <dcterms:created xsi:type="dcterms:W3CDTF">2022-04-05T17:47:00Z</dcterms:created>
  <dcterms:modified xsi:type="dcterms:W3CDTF">2023-05-17T15:08:00Z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2019-04-26T00:00:00Z</vt:filetime>
  </property>
  <property fmtid="{D5CDD505-2E9C-101B-9397-08002B2CF9AE}" pid="3" name="Creator">
    <vt:lpwstr>Microsoft® Word 2016</vt:lpwstr>
  </property>
  <property fmtid="{D5CDD505-2E9C-101B-9397-08002B2CF9AE}" pid="4" name="LastSaved">
    <vt:filetime>2022-04-05T00:00:00Z</vt:filetime>
  </property>
</Properties>
</file>